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4A6ACC" w14:textId="53C48D5C" w:rsidR="00D55849" w:rsidRPr="00D55849" w:rsidRDefault="000E5110" w:rsidP="00BD04B9">
      <w:pPr>
        <w:widowControl w:val="0"/>
        <w:tabs>
          <w:tab w:val="left" w:pos="7800"/>
        </w:tabs>
        <w:spacing w:after="0" w:line="28" w:lineRule="atLeast"/>
        <w:ind w:right="-1"/>
        <w:jc w:val="center"/>
        <w:rPr>
          <w:rFonts w:ascii="Garamond" w:hAnsi="Garamond"/>
          <w:b/>
          <w:sz w:val="24"/>
          <w:szCs w:val="24"/>
        </w:rPr>
      </w:pPr>
      <w:r w:rsidRPr="00D55849">
        <w:rPr>
          <w:rFonts w:ascii="Garamond" w:hAnsi="Garamond"/>
          <w:b/>
          <w:sz w:val="24"/>
          <w:szCs w:val="24"/>
        </w:rPr>
        <w:t>PATTO DI INTEGRITÀ</w:t>
      </w:r>
    </w:p>
    <w:p w14:paraId="76EFF297" w14:textId="77777777" w:rsidR="00D55849" w:rsidRPr="00D55849" w:rsidRDefault="00D55849" w:rsidP="00BD04B9">
      <w:pPr>
        <w:widowControl w:val="0"/>
        <w:tabs>
          <w:tab w:val="left" w:pos="7800"/>
        </w:tabs>
        <w:spacing w:after="0" w:line="28" w:lineRule="atLeast"/>
        <w:ind w:right="-1"/>
        <w:jc w:val="center"/>
        <w:rPr>
          <w:rFonts w:ascii="Garamond" w:hAnsi="Garamond"/>
          <w:sz w:val="24"/>
          <w:szCs w:val="24"/>
        </w:rPr>
      </w:pPr>
      <w:r w:rsidRPr="00D55849">
        <w:rPr>
          <w:rFonts w:ascii="Garamond" w:hAnsi="Garamond"/>
          <w:b/>
          <w:sz w:val="24"/>
          <w:szCs w:val="24"/>
        </w:rPr>
        <w:t>(art. 1 co. 17 legge 190/2012)</w:t>
      </w:r>
    </w:p>
    <w:p w14:paraId="6E3A8CEE" w14:textId="51480C57" w:rsidR="00D55849" w:rsidRPr="00D55849" w:rsidRDefault="00D55849" w:rsidP="00BD04B9">
      <w:pPr>
        <w:widowControl w:val="0"/>
        <w:tabs>
          <w:tab w:val="left" w:pos="7800"/>
        </w:tabs>
        <w:spacing w:before="120" w:after="120" w:line="28" w:lineRule="atLeast"/>
        <w:jc w:val="center"/>
        <w:rPr>
          <w:rFonts w:ascii="Garamond" w:hAnsi="Garamond"/>
          <w:b/>
          <w:sz w:val="24"/>
          <w:szCs w:val="24"/>
        </w:rPr>
      </w:pPr>
      <w:r w:rsidRPr="00D55849">
        <w:rPr>
          <w:rFonts w:ascii="Garamond" w:hAnsi="Garamond"/>
          <w:b/>
          <w:sz w:val="24"/>
          <w:szCs w:val="24"/>
        </w:rPr>
        <w:t>TRA</w:t>
      </w:r>
    </w:p>
    <w:p w14:paraId="573D6CE3" w14:textId="366FF54A" w:rsidR="00D55849" w:rsidRPr="00D55849" w:rsidRDefault="00D55849" w:rsidP="00BD04B9">
      <w:pPr>
        <w:widowControl w:val="0"/>
        <w:tabs>
          <w:tab w:val="left" w:pos="7800"/>
        </w:tabs>
        <w:spacing w:before="120" w:after="120" w:line="28" w:lineRule="atLeast"/>
        <w:jc w:val="both"/>
        <w:rPr>
          <w:rFonts w:ascii="Garamond" w:hAnsi="Garamond"/>
          <w:sz w:val="24"/>
          <w:szCs w:val="24"/>
        </w:rPr>
      </w:pPr>
      <w:r w:rsidRPr="00D55849">
        <w:rPr>
          <w:rFonts w:ascii="Garamond" w:hAnsi="Garamond"/>
          <w:sz w:val="24"/>
          <w:szCs w:val="24"/>
        </w:rPr>
        <w:t>L’Amministratore Unico di AIR CAMPANIA S.p.A. dr. Anthony Acconcia, domiciliato per la carica presso la sede di AIR CAMPANIA S.p.A. Centro Direzionale isolo G1, scala C. interno 104 Napoli</w:t>
      </w:r>
    </w:p>
    <w:p w14:paraId="6A8725FE" w14:textId="77777777" w:rsidR="00D55849" w:rsidRPr="00D55849" w:rsidRDefault="00D55849" w:rsidP="00BD04B9">
      <w:pPr>
        <w:widowControl w:val="0"/>
        <w:tabs>
          <w:tab w:val="left" w:pos="7800"/>
        </w:tabs>
        <w:spacing w:before="120" w:after="120" w:line="28" w:lineRule="atLeast"/>
        <w:ind w:right="-1"/>
        <w:jc w:val="center"/>
        <w:rPr>
          <w:rFonts w:ascii="Garamond" w:hAnsi="Garamond"/>
          <w:sz w:val="24"/>
          <w:szCs w:val="24"/>
        </w:rPr>
      </w:pPr>
      <w:r w:rsidRPr="00D55849">
        <w:rPr>
          <w:rFonts w:ascii="Garamond" w:hAnsi="Garamond"/>
          <w:b/>
          <w:sz w:val="24"/>
          <w:szCs w:val="24"/>
        </w:rPr>
        <w:t>E</w:t>
      </w:r>
    </w:p>
    <w:p w14:paraId="5DC95FD5" w14:textId="77777777" w:rsidR="00D55849" w:rsidRPr="00D55849" w:rsidRDefault="00D55849" w:rsidP="00BD04B9">
      <w:pPr>
        <w:widowControl w:val="0"/>
        <w:tabs>
          <w:tab w:val="left" w:pos="7800"/>
        </w:tabs>
        <w:spacing w:before="120" w:after="120" w:line="28" w:lineRule="atLeast"/>
        <w:ind w:right="-1"/>
        <w:jc w:val="both"/>
        <w:rPr>
          <w:rFonts w:ascii="Garamond" w:hAnsi="Garamond"/>
          <w:sz w:val="24"/>
          <w:szCs w:val="24"/>
        </w:rPr>
      </w:pPr>
      <w:r w:rsidRPr="00D55849">
        <w:rPr>
          <w:rFonts w:ascii="Garamond" w:hAnsi="Garamond"/>
          <w:sz w:val="24"/>
          <w:szCs w:val="24"/>
        </w:rPr>
        <w:t>L’impresa ............................................ (di seguito “operatore economico”) con sede legale in ……………, Via …………… n. ……………, C.F. ………</w:t>
      </w:r>
      <w:proofErr w:type="gramStart"/>
      <w:r w:rsidRPr="00D55849">
        <w:rPr>
          <w:rFonts w:ascii="Garamond" w:hAnsi="Garamond"/>
          <w:sz w:val="24"/>
          <w:szCs w:val="24"/>
        </w:rPr>
        <w:t>…….</w:t>
      </w:r>
      <w:proofErr w:type="gramEnd"/>
      <w:r w:rsidRPr="00D55849">
        <w:rPr>
          <w:rFonts w:ascii="Garamond" w:hAnsi="Garamond"/>
          <w:sz w:val="24"/>
          <w:szCs w:val="24"/>
        </w:rPr>
        <w:t>e partita IVA ……………, iscritta al Registro delle Imprese presso il Tribunale di ……………al n. ……………, in persona di……………</w:t>
      </w:r>
      <w:proofErr w:type="gramStart"/>
      <w:r w:rsidRPr="00D55849">
        <w:rPr>
          <w:rFonts w:ascii="Garamond" w:hAnsi="Garamond"/>
          <w:sz w:val="24"/>
          <w:szCs w:val="24"/>
        </w:rPr>
        <w:t>…….. ,</w:t>
      </w:r>
      <w:proofErr w:type="gramEnd"/>
      <w:r w:rsidRPr="00D55849">
        <w:rPr>
          <w:rFonts w:ascii="Garamond" w:hAnsi="Garamond"/>
          <w:sz w:val="24"/>
          <w:szCs w:val="24"/>
        </w:rPr>
        <w:t xml:space="preserve"> nato a …………… </w:t>
      </w:r>
      <w:proofErr w:type="gramStart"/>
      <w:r w:rsidRPr="00D55849">
        <w:rPr>
          <w:rFonts w:ascii="Garamond" w:hAnsi="Garamond"/>
          <w:sz w:val="24"/>
          <w:szCs w:val="24"/>
        </w:rPr>
        <w:t>il  _</w:t>
      </w:r>
      <w:proofErr w:type="gramEnd"/>
      <w:r w:rsidRPr="00D55849">
        <w:rPr>
          <w:rFonts w:ascii="Garamond" w:hAnsi="Garamond"/>
          <w:sz w:val="24"/>
          <w:szCs w:val="24"/>
        </w:rPr>
        <w:t>_/__/___</w:t>
      </w:r>
      <w:proofErr w:type="gramStart"/>
      <w:r w:rsidRPr="00D55849">
        <w:rPr>
          <w:rFonts w:ascii="Garamond" w:hAnsi="Garamond"/>
          <w:sz w:val="24"/>
          <w:szCs w:val="24"/>
        </w:rPr>
        <w:t>_ ,</w:t>
      </w:r>
      <w:proofErr w:type="gramEnd"/>
      <w:r w:rsidRPr="00D55849">
        <w:rPr>
          <w:rFonts w:ascii="Garamond" w:hAnsi="Garamond"/>
          <w:sz w:val="24"/>
          <w:szCs w:val="24"/>
        </w:rPr>
        <w:t xml:space="preserve"> in qualità di ……</w:t>
      </w:r>
      <w:proofErr w:type="gramStart"/>
      <w:r w:rsidRPr="00D55849">
        <w:rPr>
          <w:rFonts w:ascii="Garamond" w:hAnsi="Garamond"/>
          <w:sz w:val="24"/>
          <w:szCs w:val="24"/>
        </w:rPr>
        <w:t>…….</w:t>
      </w:r>
      <w:proofErr w:type="gramEnd"/>
      <w:r w:rsidRPr="00D55849">
        <w:rPr>
          <w:rFonts w:ascii="Garamond" w:hAnsi="Garamond"/>
          <w:sz w:val="24"/>
          <w:szCs w:val="24"/>
        </w:rPr>
        <w:t xml:space="preserve">., munito dei relativi poteri </w:t>
      </w:r>
    </w:p>
    <w:p w14:paraId="116E5110" w14:textId="77777777" w:rsidR="00D55849" w:rsidRPr="00D55849" w:rsidRDefault="00D55849" w:rsidP="00BD04B9">
      <w:pPr>
        <w:widowControl w:val="0"/>
        <w:tabs>
          <w:tab w:val="left" w:pos="7800"/>
        </w:tabs>
        <w:spacing w:before="120" w:after="120" w:line="28" w:lineRule="atLeast"/>
        <w:ind w:right="-1"/>
        <w:jc w:val="center"/>
        <w:rPr>
          <w:rFonts w:ascii="Garamond" w:hAnsi="Garamond"/>
          <w:b/>
          <w:bCs/>
          <w:sz w:val="24"/>
          <w:szCs w:val="24"/>
        </w:rPr>
      </w:pPr>
      <w:r w:rsidRPr="00D55849">
        <w:rPr>
          <w:rFonts w:ascii="Garamond" w:hAnsi="Garamond"/>
          <w:b/>
          <w:bCs/>
          <w:sz w:val="24"/>
          <w:szCs w:val="24"/>
        </w:rPr>
        <w:t>si stabilisce quanto segue</w:t>
      </w:r>
    </w:p>
    <w:p w14:paraId="32A32E71" w14:textId="77777777" w:rsidR="00FF07F1" w:rsidRDefault="00D55849" w:rsidP="00BD04B9">
      <w:pPr>
        <w:widowControl w:val="0"/>
        <w:tabs>
          <w:tab w:val="left" w:pos="7800"/>
        </w:tabs>
        <w:spacing w:before="120" w:after="120" w:line="28" w:lineRule="atLeast"/>
        <w:ind w:right="-1"/>
        <w:jc w:val="both"/>
        <w:rPr>
          <w:rFonts w:ascii="Garamond" w:hAnsi="Garamond"/>
          <w:b/>
          <w:bCs/>
          <w:sz w:val="24"/>
          <w:szCs w:val="24"/>
        </w:rPr>
      </w:pPr>
      <w:r w:rsidRPr="00D55849">
        <w:rPr>
          <w:rFonts w:ascii="Garamond" w:hAnsi="Garamond"/>
          <w:b/>
          <w:bCs/>
          <w:sz w:val="24"/>
          <w:szCs w:val="24"/>
        </w:rPr>
        <w:t>Articolo 1</w:t>
      </w:r>
    </w:p>
    <w:p w14:paraId="50288EC1" w14:textId="2D5D6F44" w:rsidR="00D55849" w:rsidRPr="00D55849" w:rsidRDefault="00D55849" w:rsidP="00BD04B9">
      <w:pPr>
        <w:widowControl w:val="0"/>
        <w:tabs>
          <w:tab w:val="left" w:pos="7800"/>
        </w:tabs>
        <w:spacing w:before="120" w:after="120" w:line="28" w:lineRule="atLeast"/>
        <w:ind w:right="-1"/>
        <w:jc w:val="both"/>
        <w:rPr>
          <w:rFonts w:ascii="Garamond" w:hAnsi="Garamond"/>
          <w:sz w:val="24"/>
          <w:szCs w:val="24"/>
        </w:rPr>
      </w:pPr>
      <w:r w:rsidRPr="00D55849">
        <w:rPr>
          <w:rFonts w:ascii="Garamond" w:hAnsi="Garamond"/>
          <w:bCs/>
          <w:sz w:val="24"/>
          <w:szCs w:val="24"/>
        </w:rPr>
        <w:t xml:space="preserve">Il presente </w:t>
      </w:r>
      <w:r w:rsidRPr="00D55849">
        <w:rPr>
          <w:rFonts w:ascii="Garamond" w:hAnsi="Garamond"/>
          <w:sz w:val="24"/>
          <w:szCs w:val="24"/>
        </w:rPr>
        <w:t xml:space="preserve">Patto d’integrità obbliga stazione appaltante ed operatore economico ad improntare i propri comportamenti ai principi di lealtà, trasparenza e correttezza. </w:t>
      </w:r>
    </w:p>
    <w:p w14:paraId="3EF967F1" w14:textId="54E50B79" w:rsidR="00D55849" w:rsidRPr="00D55849" w:rsidRDefault="00D55849" w:rsidP="00BD04B9">
      <w:pPr>
        <w:widowControl w:val="0"/>
        <w:tabs>
          <w:tab w:val="left" w:pos="7800"/>
        </w:tabs>
        <w:spacing w:before="120" w:after="120" w:line="28" w:lineRule="atLeast"/>
        <w:ind w:right="-1"/>
        <w:jc w:val="both"/>
        <w:rPr>
          <w:rFonts w:ascii="Garamond" w:hAnsi="Garamond"/>
          <w:sz w:val="24"/>
          <w:szCs w:val="24"/>
        </w:rPr>
      </w:pPr>
      <w:r w:rsidRPr="00D55849">
        <w:rPr>
          <w:rFonts w:ascii="Garamond" w:hAnsi="Garamond"/>
          <w:sz w:val="24"/>
          <w:szCs w:val="24"/>
        </w:rPr>
        <w:t xml:space="preserve">Nel caso l’operatore economico sia un consorzio ordinario, un raggruppamento temporaneo o altra aggregazione d’imprese, le obbligazioni del presente investono tutti i partecipanti al consorzio, al raggruppamento, all’aggregazione. </w:t>
      </w:r>
    </w:p>
    <w:p w14:paraId="47E9B391" w14:textId="77777777" w:rsidR="00FF07F1" w:rsidRDefault="00FF07F1" w:rsidP="00BD04B9">
      <w:pPr>
        <w:widowControl w:val="0"/>
        <w:tabs>
          <w:tab w:val="left" w:pos="7800"/>
        </w:tabs>
        <w:spacing w:before="120" w:after="120" w:line="28" w:lineRule="atLeast"/>
        <w:ind w:right="-1"/>
        <w:jc w:val="both"/>
        <w:rPr>
          <w:rFonts w:ascii="Garamond" w:hAnsi="Garamond"/>
          <w:b/>
          <w:sz w:val="24"/>
          <w:szCs w:val="24"/>
        </w:rPr>
      </w:pPr>
    </w:p>
    <w:p w14:paraId="233C006C" w14:textId="77777777" w:rsidR="00FF07F1" w:rsidRDefault="00D55849" w:rsidP="00BD04B9">
      <w:pPr>
        <w:widowControl w:val="0"/>
        <w:tabs>
          <w:tab w:val="left" w:pos="7800"/>
        </w:tabs>
        <w:spacing w:before="120" w:after="120" w:line="28" w:lineRule="atLeast"/>
        <w:ind w:right="-1"/>
        <w:jc w:val="both"/>
        <w:rPr>
          <w:rFonts w:ascii="Garamond" w:hAnsi="Garamond"/>
          <w:b/>
          <w:sz w:val="24"/>
          <w:szCs w:val="24"/>
        </w:rPr>
      </w:pPr>
      <w:r w:rsidRPr="00D55849">
        <w:rPr>
          <w:rFonts w:ascii="Garamond" w:hAnsi="Garamond"/>
          <w:b/>
          <w:sz w:val="24"/>
          <w:szCs w:val="24"/>
        </w:rPr>
        <w:t>Articolo 2</w:t>
      </w:r>
    </w:p>
    <w:p w14:paraId="01155CA0" w14:textId="59916959" w:rsidR="00D55849" w:rsidRPr="00D55849" w:rsidRDefault="00D55849" w:rsidP="00BD04B9">
      <w:pPr>
        <w:widowControl w:val="0"/>
        <w:tabs>
          <w:tab w:val="left" w:pos="7800"/>
        </w:tabs>
        <w:spacing w:before="120" w:after="120" w:line="28" w:lineRule="atLeast"/>
        <w:ind w:right="-1"/>
        <w:jc w:val="both"/>
        <w:rPr>
          <w:rFonts w:ascii="Garamond" w:hAnsi="Garamond"/>
          <w:sz w:val="24"/>
          <w:szCs w:val="24"/>
        </w:rPr>
      </w:pPr>
      <w:r w:rsidRPr="00D55849">
        <w:rPr>
          <w:rFonts w:ascii="Garamond" w:hAnsi="Garamond"/>
          <w:sz w:val="24"/>
          <w:szCs w:val="24"/>
        </w:rPr>
        <w:t xml:space="preserve">Il presente Patto di integrità costituisce parte integrante di ogni contratto affidato dalla stazione appaltante. </w:t>
      </w:r>
    </w:p>
    <w:p w14:paraId="2B8F11F6" w14:textId="77777777" w:rsidR="00D55849" w:rsidRPr="00D55849" w:rsidRDefault="00D55849" w:rsidP="00BD04B9">
      <w:pPr>
        <w:widowControl w:val="0"/>
        <w:tabs>
          <w:tab w:val="left" w:pos="7800"/>
        </w:tabs>
        <w:spacing w:before="120" w:after="120" w:line="28" w:lineRule="atLeast"/>
        <w:ind w:right="-1"/>
        <w:jc w:val="both"/>
        <w:rPr>
          <w:rFonts w:ascii="Garamond" w:hAnsi="Garamond"/>
          <w:sz w:val="24"/>
          <w:szCs w:val="24"/>
        </w:rPr>
      </w:pPr>
      <w:r w:rsidRPr="00D55849">
        <w:rPr>
          <w:rFonts w:ascii="Garamond" w:hAnsi="Garamond"/>
          <w:sz w:val="24"/>
          <w:szCs w:val="24"/>
        </w:rPr>
        <w:t xml:space="preserve">Pertanto, in caso di aggiudicazione, verrà allegato al contratto d’appalto. </w:t>
      </w:r>
    </w:p>
    <w:p w14:paraId="2AB0C7D0" w14:textId="77777777" w:rsidR="00D55849" w:rsidRPr="00D55849" w:rsidRDefault="00D55849" w:rsidP="00BD04B9">
      <w:pPr>
        <w:widowControl w:val="0"/>
        <w:tabs>
          <w:tab w:val="left" w:pos="7800"/>
        </w:tabs>
        <w:spacing w:before="120" w:after="120" w:line="28" w:lineRule="atLeast"/>
        <w:ind w:right="-1"/>
        <w:jc w:val="both"/>
        <w:rPr>
          <w:rFonts w:ascii="Garamond" w:hAnsi="Garamond"/>
          <w:sz w:val="24"/>
          <w:szCs w:val="24"/>
        </w:rPr>
      </w:pPr>
      <w:r w:rsidRPr="00D55849">
        <w:rPr>
          <w:rFonts w:ascii="Garamond" w:hAnsi="Garamond"/>
          <w:sz w:val="24"/>
          <w:szCs w:val="24"/>
        </w:rPr>
        <w:t xml:space="preserve">In sede di gara l’operatore economico, pena l’esclusione, dichiara di accettare ed approvare la disciplina del presente.    </w:t>
      </w:r>
    </w:p>
    <w:p w14:paraId="5E330A74" w14:textId="77777777" w:rsidR="00FF07F1" w:rsidRDefault="00FF07F1" w:rsidP="00BD04B9">
      <w:pPr>
        <w:widowControl w:val="0"/>
        <w:tabs>
          <w:tab w:val="left" w:pos="7800"/>
        </w:tabs>
        <w:spacing w:before="120" w:after="120" w:line="28" w:lineRule="atLeast"/>
        <w:ind w:right="-1"/>
        <w:jc w:val="both"/>
        <w:rPr>
          <w:rFonts w:ascii="Garamond" w:hAnsi="Garamond"/>
          <w:b/>
          <w:sz w:val="24"/>
          <w:szCs w:val="24"/>
        </w:rPr>
      </w:pPr>
    </w:p>
    <w:p w14:paraId="0DC647F4" w14:textId="77777777" w:rsidR="00FF07F1" w:rsidRDefault="00D55849" w:rsidP="00BD04B9">
      <w:pPr>
        <w:widowControl w:val="0"/>
        <w:tabs>
          <w:tab w:val="left" w:pos="7800"/>
        </w:tabs>
        <w:spacing w:before="120" w:after="120" w:line="28" w:lineRule="atLeast"/>
        <w:ind w:right="-1"/>
        <w:jc w:val="both"/>
        <w:rPr>
          <w:rFonts w:ascii="Garamond" w:hAnsi="Garamond"/>
          <w:b/>
          <w:sz w:val="24"/>
          <w:szCs w:val="24"/>
        </w:rPr>
      </w:pPr>
      <w:r w:rsidRPr="00D55849">
        <w:rPr>
          <w:rFonts w:ascii="Garamond" w:hAnsi="Garamond"/>
          <w:b/>
          <w:sz w:val="24"/>
          <w:szCs w:val="24"/>
        </w:rPr>
        <w:t>Articolo 3</w:t>
      </w:r>
    </w:p>
    <w:p w14:paraId="5AEE3371" w14:textId="1EE50001" w:rsidR="00D55849" w:rsidRPr="00D55849" w:rsidRDefault="00D55849" w:rsidP="00BD04B9">
      <w:pPr>
        <w:widowControl w:val="0"/>
        <w:tabs>
          <w:tab w:val="left" w:pos="7800"/>
        </w:tabs>
        <w:spacing w:before="120" w:after="120" w:line="28" w:lineRule="atLeast"/>
        <w:ind w:right="-1"/>
        <w:jc w:val="both"/>
        <w:rPr>
          <w:rFonts w:ascii="Garamond" w:hAnsi="Garamond"/>
          <w:sz w:val="24"/>
          <w:szCs w:val="24"/>
        </w:rPr>
      </w:pPr>
      <w:r w:rsidRPr="00D55849">
        <w:rPr>
          <w:rFonts w:ascii="Garamond" w:hAnsi="Garamond"/>
          <w:sz w:val="24"/>
          <w:szCs w:val="24"/>
        </w:rPr>
        <w:t xml:space="preserve">L’Appaltatore: </w:t>
      </w:r>
    </w:p>
    <w:p w14:paraId="7F385312" w14:textId="77777777" w:rsidR="00D55849" w:rsidRPr="00D55849" w:rsidRDefault="00D55849" w:rsidP="00BD04B9">
      <w:pPr>
        <w:widowControl w:val="0"/>
        <w:numPr>
          <w:ilvl w:val="0"/>
          <w:numId w:val="2"/>
        </w:numPr>
        <w:tabs>
          <w:tab w:val="left" w:pos="7800"/>
        </w:tabs>
        <w:spacing w:before="120" w:after="120" w:line="28" w:lineRule="atLeast"/>
        <w:ind w:right="-1"/>
        <w:jc w:val="both"/>
        <w:rPr>
          <w:rFonts w:ascii="Garamond" w:hAnsi="Garamond"/>
          <w:sz w:val="24"/>
          <w:szCs w:val="24"/>
        </w:rPr>
      </w:pPr>
      <w:r w:rsidRPr="00D55849">
        <w:rPr>
          <w:rFonts w:ascii="Garamond" w:hAnsi="Garamond"/>
          <w:sz w:val="24"/>
          <w:szCs w:val="24"/>
        </w:rPr>
        <w:t xml:space="preserve">dichiara di non aver influenzato in alcun modo, direttamente o indirettamente, la compilazione dei documenti di gara allo scopo di condizionare la scelta dell’aggiudicatario; </w:t>
      </w:r>
    </w:p>
    <w:p w14:paraId="2ED7D9F8" w14:textId="77777777" w:rsidR="00D55849" w:rsidRPr="00D55849" w:rsidRDefault="00D55849" w:rsidP="00BD04B9">
      <w:pPr>
        <w:widowControl w:val="0"/>
        <w:numPr>
          <w:ilvl w:val="0"/>
          <w:numId w:val="2"/>
        </w:numPr>
        <w:tabs>
          <w:tab w:val="left" w:pos="7800"/>
        </w:tabs>
        <w:spacing w:before="120" w:after="120" w:line="28" w:lineRule="atLeast"/>
        <w:ind w:right="-1"/>
        <w:jc w:val="both"/>
        <w:rPr>
          <w:rFonts w:ascii="Garamond" w:hAnsi="Garamond"/>
          <w:sz w:val="24"/>
          <w:szCs w:val="24"/>
        </w:rPr>
      </w:pPr>
      <w:r w:rsidRPr="00D55849">
        <w:rPr>
          <w:rFonts w:ascii="Garamond" w:hAnsi="Garamond"/>
          <w:sz w:val="24"/>
          <w:szCs w:val="24"/>
        </w:rPr>
        <w:t>dichiara di non aver corrisposto, né promesso di corrispondere ad alcuno, e s’impegna a non corrispondere mai né a promettere mai di corrispondere ad alcuno direttamente o tramite terzi, denaro, regali o altre utilità per agevolare l’aggiudicazione e la gestione del successivo rapporto contrattuale;</w:t>
      </w:r>
    </w:p>
    <w:p w14:paraId="29D1BF75" w14:textId="77777777" w:rsidR="00D55849" w:rsidRPr="00D55849" w:rsidRDefault="00D55849" w:rsidP="00BD04B9">
      <w:pPr>
        <w:widowControl w:val="0"/>
        <w:numPr>
          <w:ilvl w:val="0"/>
          <w:numId w:val="2"/>
        </w:numPr>
        <w:tabs>
          <w:tab w:val="left" w:pos="7800"/>
        </w:tabs>
        <w:spacing w:before="120" w:after="120" w:line="28" w:lineRule="atLeast"/>
        <w:ind w:right="-1"/>
        <w:jc w:val="both"/>
        <w:rPr>
          <w:rFonts w:ascii="Garamond" w:hAnsi="Garamond"/>
          <w:sz w:val="24"/>
          <w:szCs w:val="24"/>
        </w:rPr>
      </w:pPr>
      <w:r w:rsidRPr="00D55849">
        <w:rPr>
          <w:rFonts w:ascii="Garamond" w:hAnsi="Garamond"/>
          <w:sz w:val="24"/>
          <w:szCs w:val="24"/>
        </w:rPr>
        <w:t xml:space="preserve">dichiara l’insussistenza di conflitti d’interesse dei soggetti che interverranno nella procedura di gara e nell’eventuale fase esecutiva impegnandosi a comunicare qualsiasi conflitto intervenuto successivamente alla presente dichiarazione; </w:t>
      </w:r>
    </w:p>
    <w:p w14:paraId="6EAAC677" w14:textId="77777777" w:rsidR="00D55849" w:rsidRPr="00D55849" w:rsidRDefault="00D55849" w:rsidP="00BD04B9">
      <w:pPr>
        <w:widowControl w:val="0"/>
        <w:numPr>
          <w:ilvl w:val="0"/>
          <w:numId w:val="2"/>
        </w:numPr>
        <w:tabs>
          <w:tab w:val="left" w:pos="7800"/>
        </w:tabs>
        <w:spacing w:before="120" w:after="120" w:line="28" w:lineRule="atLeast"/>
        <w:ind w:right="-1"/>
        <w:jc w:val="both"/>
        <w:rPr>
          <w:rFonts w:ascii="Garamond" w:hAnsi="Garamond"/>
          <w:sz w:val="24"/>
          <w:szCs w:val="24"/>
        </w:rPr>
      </w:pPr>
      <w:r w:rsidRPr="00D55849">
        <w:rPr>
          <w:rFonts w:ascii="Garamond" w:hAnsi="Garamond"/>
          <w:sz w:val="24"/>
          <w:szCs w:val="24"/>
        </w:rPr>
        <w:t>esclude ogni forma di mediazione, o altra opera di terzi, finalizzata all’aggiudicazione ed alla successiva gestione del rapporto contrattuale;</w:t>
      </w:r>
    </w:p>
    <w:p w14:paraId="288CB0B4" w14:textId="77777777" w:rsidR="00D55849" w:rsidRPr="00D55849" w:rsidRDefault="00D55849" w:rsidP="00BD04B9">
      <w:pPr>
        <w:widowControl w:val="0"/>
        <w:numPr>
          <w:ilvl w:val="0"/>
          <w:numId w:val="2"/>
        </w:numPr>
        <w:tabs>
          <w:tab w:val="left" w:pos="7800"/>
        </w:tabs>
        <w:spacing w:before="120" w:after="120" w:line="28" w:lineRule="atLeast"/>
        <w:ind w:right="-1"/>
        <w:jc w:val="both"/>
        <w:rPr>
          <w:rFonts w:ascii="Garamond" w:hAnsi="Garamond"/>
          <w:sz w:val="24"/>
          <w:szCs w:val="24"/>
          <w:lang w:bidi="it-IT"/>
        </w:rPr>
      </w:pPr>
      <w:r w:rsidRPr="00D55849">
        <w:rPr>
          <w:rFonts w:ascii="Garamond" w:hAnsi="Garamond"/>
          <w:sz w:val="24"/>
          <w:szCs w:val="24"/>
          <w:lang w:bidi="it-IT"/>
        </w:rPr>
        <w:t xml:space="preserve">s’impegna al rispetto del divieto di </w:t>
      </w:r>
      <w:proofErr w:type="spellStart"/>
      <w:r w:rsidRPr="00B65D32">
        <w:rPr>
          <w:rFonts w:ascii="Garamond" w:hAnsi="Garamond"/>
          <w:i/>
          <w:iCs/>
          <w:sz w:val="24"/>
          <w:szCs w:val="24"/>
          <w:lang w:bidi="it-IT"/>
        </w:rPr>
        <w:t>pantouflage</w:t>
      </w:r>
      <w:proofErr w:type="spellEnd"/>
      <w:r w:rsidRPr="00D55849">
        <w:rPr>
          <w:rFonts w:ascii="Garamond" w:hAnsi="Garamond"/>
          <w:sz w:val="24"/>
          <w:szCs w:val="24"/>
          <w:lang w:bidi="it-IT"/>
        </w:rPr>
        <w:t xml:space="preserve"> e, pertanto, dichiara di non aver attivato contratti di lavoro o comunque attribuito incarichi ad ex dipendenti della stazione appaltante che abbiano esercitato, negli ultimi </w:t>
      </w:r>
      <w:proofErr w:type="gramStart"/>
      <w:r w:rsidRPr="00D55849">
        <w:rPr>
          <w:rFonts w:ascii="Garamond" w:hAnsi="Garamond"/>
          <w:sz w:val="24"/>
          <w:szCs w:val="24"/>
          <w:lang w:bidi="it-IT"/>
        </w:rPr>
        <w:t>3</w:t>
      </w:r>
      <w:proofErr w:type="gramEnd"/>
      <w:r w:rsidRPr="00D55849">
        <w:rPr>
          <w:rFonts w:ascii="Garamond" w:hAnsi="Garamond"/>
          <w:sz w:val="24"/>
          <w:szCs w:val="24"/>
          <w:lang w:bidi="it-IT"/>
        </w:rPr>
        <w:t xml:space="preserve"> anni, poteri autoritativi e negoziali;  </w:t>
      </w:r>
    </w:p>
    <w:p w14:paraId="3863AB67" w14:textId="77777777" w:rsidR="00D55849" w:rsidRPr="00D55849" w:rsidRDefault="00D55849" w:rsidP="00BD04B9">
      <w:pPr>
        <w:widowControl w:val="0"/>
        <w:numPr>
          <w:ilvl w:val="0"/>
          <w:numId w:val="2"/>
        </w:numPr>
        <w:tabs>
          <w:tab w:val="left" w:pos="7800"/>
        </w:tabs>
        <w:spacing w:before="120" w:after="120" w:line="28" w:lineRule="atLeast"/>
        <w:ind w:right="-1"/>
        <w:jc w:val="both"/>
        <w:rPr>
          <w:rFonts w:ascii="Garamond" w:hAnsi="Garamond"/>
          <w:sz w:val="24"/>
          <w:szCs w:val="24"/>
        </w:rPr>
      </w:pPr>
      <w:r w:rsidRPr="00D55849">
        <w:rPr>
          <w:rFonts w:ascii="Garamond" w:hAnsi="Garamond"/>
          <w:sz w:val="24"/>
          <w:szCs w:val="24"/>
        </w:rPr>
        <w:t xml:space="preserve">assicura di non trovarsi in situazione di controllo o di collegamento, formale o sostanziale, con altri </w:t>
      </w:r>
      <w:r w:rsidRPr="00D55849">
        <w:rPr>
          <w:rFonts w:ascii="Garamond" w:hAnsi="Garamond"/>
          <w:sz w:val="24"/>
          <w:szCs w:val="24"/>
        </w:rPr>
        <w:lastRenderedPageBreak/>
        <w:t xml:space="preserve">concorrenti e che non si è accordato, e non si accorderà, con altri partecipanti alla procedura; </w:t>
      </w:r>
    </w:p>
    <w:p w14:paraId="62B3693B" w14:textId="77777777" w:rsidR="00D55849" w:rsidRPr="00D55849" w:rsidRDefault="00D55849" w:rsidP="00BD04B9">
      <w:pPr>
        <w:widowControl w:val="0"/>
        <w:numPr>
          <w:ilvl w:val="0"/>
          <w:numId w:val="2"/>
        </w:numPr>
        <w:tabs>
          <w:tab w:val="left" w:pos="7800"/>
        </w:tabs>
        <w:spacing w:before="120" w:after="120" w:line="28" w:lineRule="atLeast"/>
        <w:ind w:right="-1"/>
        <w:jc w:val="both"/>
        <w:rPr>
          <w:rFonts w:ascii="Garamond" w:hAnsi="Garamond"/>
          <w:sz w:val="24"/>
          <w:szCs w:val="24"/>
        </w:rPr>
      </w:pPr>
      <w:r w:rsidRPr="00D55849">
        <w:rPr>
          <w:rFonts w:ascii="Garamond" w:hAnsi="Garamond"/>
          <w:sz w:val="24"/>
          <w:szCs w:val="24"/>
        </w:rPr>
        <w:t xml:space="preserve">assicura di non aver consolidato intese o pratiche vietate restrittive o lesive della concorrenza e del mercato; </w:t>
      </w:r>
    </w:p>
    <w:p w14:paraId="17D8DBF8" w14:textId="77777777" w:rsidR="00D55849" w:rsidRPr="00D55849" w:rsidRDefault="00D55849" w:rsidP="00BD04B9">
      <w:pPr>
        <w:widowControl w:val="0"/>
        <w:numPr>
          <w:ilvl w:val="0"/>
          <w:numId w:val="2"/>
        </w:numPr>
        <w:tabs>
          <w:tab w:val="left" w:pos="7800"/>
        </w:tabs>
        <w:spacing w:before="120" w:after="120" w:line="28" w:lineRule="atLeast"/>
        <w:ind w:right="-1"/>
        <w:jc w:val="both"/>
        <w:rPr>
          <w:rFonts w:ascii="Garamond" w:hAnsi="Garamond"/>
          <w:sz w:val="24"/>
          <w:szCs w:val="24"/>
        </w:rPr>
      </w:pPr>
      <w:r w:rsidRPr="00D55849">
        <w:rPr>
          <w:rFonts w:ascii="Garamond" w:hAnsi="Garamond"/>
          <w:sz w:val="24"/>
          <w:szCs w:val="24"/>
        </w:rPr>
        <w:t xml:space="preserve">segnala al responsabile della prevenzione della corruzione della stazione appaltante ogni irregolarità, distorsione, tentativo di turbativa della gara e della successiva gestione del rapporto contrattuale, </w:t>
      </w:r>
      <w:proofErr w:type="gramStart"/>
      <w:r w:rsidRPr="00D55849">
        <w:rPr>
          <w:rFonts w:ascii="Garamond" w:hAnsi="Garamond"/>
          <w:sz w:val="24"/>
          <w:szCs w:val="24"/>
        </w:rPr>
        <w:t>poste in essere</w:t>
      </w:r>
      <w:proofErr w:type="gramEnd"/>
      <w:r w:rsidRPr="00D55849">
        <w:rPr>
          <w:rFonts w:ascii="Garamond" w:hAnsi="Garamond"/>
          <w:sz w:val="24"/>
          <w:szCs w:val="24"/>
        </w:rPr>
        <w:t xml:space="preserve"> da chiunque e, in particolare, da amministratori, dipendenti o collaboratori della stazione appaltante; al segnalante di applicano, per quanto compatibili, le tutele previste dall’articolo 1 comma 51 della legge 190/2012; </w:t>
      </w:r>
    </w:p>
    <w:p w14:paraId="757B8345" w14:textId="77777777" w:rsidR="00D55849" w:rsidRPr="00D55849" w:rsidRDefault="00D55849" w:rsidP="00BD04B9">
      <w:pPr>
        <w:widowControl w:val="0"/>
        <w:numPr>
          <w:ilvl w:val="0"/>
          <w:numId w:val="2"/>
        </w:numPr>
        <w:tabs>
          <w:tab w:val="left" w:pos="7800"/>
        </w:tabs>
        <w:spacing w:before="120" w:after="120" w:line="28" w:lineRule="atLeast"/>
        <w:ind w:right="-1"/>
        <w:jc w:val="both"/>
        <w:rPr>
          <w:rFonts w:ascii="Garamond" w:hAnsi="Garamond"/>
          <w:sz w:val="24"/>
          <w:szCs w:val="24"/>
        </w:rPr>
      </w:pPr>
      <w:r w:rsidRPr="00D55849">
        <w:rPr>
          <w:rFonts w:ascii="Garamond" w:hAnsi="Garamond"/>
          <w:sz w:val="24"/>
          <w:szCs w:val="24"/>
        </w:rPr>
        <w:t>informa i propri collaboratori e dipendenti degli obblighi recati dal presente e vigila affinché detti obblighi siano osservati da tutti i collaboratori e dipendenti;</w:t>
      </w:r>
    </w:p>
    <w:p w14:paraId="1E67E787" w14:textId="77777777" w:rsidR="00D55849" w:rsidRPr="00D55849" w:rsidRDefault="00D55849" w:rsidP="00BD04B9">
      <w:pPr>
        <w:widowControl w:val="0"/>
        <w:numPr>
          <w:ilvl w:val="0"/>
          <w:numId w:val="2"/>
        </w:numPr>
        <w:tabs>
          <w:tab w:val="left" w:pos="7800"/>
        </w:tabs>
        <w:spacing w:before="120" w:after="120" w:line="28" w:lineRule="atLeast"/>
        <w:ind w:right="-1"/>
        <w:jc w:val="both"/>
        <w:rPr>
          <w:rFonts w:ascii="Garamond" w:hAnsi="Garamond"/>
          <w:sz w:val="24"/>
          <w:szCs w:val="24"/>
        </w:rPr>
      </w:pPr>
      <w:r w:rsidRPr="00D55849">
        <w:rPr>
          <w:rFonts w:ascii="Garamond" w:hAnsi="Garamond"/>
          <w:sz w:val="24"/>
          <w:szCs w:val="24"/>
        </w:rPr>
        <w:t>collabora con le forze di pubblica sicurezza, denunciando ogni tentativo di estorsione, intimidazione o condizionamento quali, a titolo d’esempio: richieste di tangenti, pressioni per indirizzare l’assunzione di personale o l’affidamento di subappalti, danneggiamenti o furti di beni personali o in cantiere;</w:t>
      </w:r>
    </w:p>
    <w:p w14:paraId="1329EA75" w14:textId="77777777" w:rsidR="00D55849" w:rsidRPr="00D55849" w:rsidRDefault="00D55849" w:rsidP="00BD04B9">
      <w:pPr>
        <w:widowControl w:val="0"/>
        <w:numPr>
          <w:ilvl w:val="0"/>
          <w:numId w:val="2"/>
        </w:numPr>
        <w:tabs>
          <w:tab w:val="left" w:pos="7800"/>
        </w:tabs>
        <w:spacing w:before="120" w:after="120" w:line="28" w:lineRule="atLeast"/>
        <w:ind w:right="-1"/>
        <w:jc w:val="both"/>
        <w:rPr>
          <w:rFonts w:ascii="Garamond" w:hAnsi="Garamond"/>
          <w:sz w:val="24"/>
          <w:szCs w:val="24"/>
        </w:rPr>
      </w:pPr>
      <w:r w:rsidRPr="00D55849">
        <w:rPr>
          <w:rFonts w:ascii="Garamond" w:hAnsi="Garamond"/>
          <w:sz w:val="24"/>
          <w:szCs w:val="24"/>
        </w:rPr>
        <w:t xml:space="preserve">acquisisce, con le stesse modalità e gli stessi adempimenti previsti dalla normativa vigente in materia di subappalto, la preventiva autorizzazione della stazione appaltante anche per cottimi e sub-affidamenti relativi alle seguenti categorie: A. trasporto di materiali a discarica per conto di terzi; B. trasporto, anche transfrontaliero, e smaltimento rifiuti per conto terzi; C. estrazione, fornitura e trasporto terra e materiali inerti; D. confezionamento, fornitura e trasporto di calcestruzzo e di bitume; E. noli a freddo di macchinari; F. forniture di ferro lavorato; G. noli a caldo; H. autotrasporti per conto di terzi; I. guardiania dei cantieri; </w:t>
      </w:r>
    </w:p>
    <w:p w14:paraId="4A1437C3" w14:textId="77777777" w:rsidR="00D55849" w:rsidRPr="00D55849" w:rsidRDefault="00D55849" w:rsidP="00BD04B9">
      <w:pPr>
        <w:widowControl w:val="0"/>
        <w:numPr>
          <w:ilvl w:val="0"/>
          <w:numId w:val="2"/>
        </w:numPr>
        <w:tabs>
          <w:tab w:val="left" w:pos="7800"/>
        </w:tabs>
        <w:spacing w:before="120" w:after="120" w:line="28" w:lineRule="atLeast"/>
        <w:ind w:right="-1"/>
        <w:jc w:val="both"/>
        <w:rPr>
          <w:rFonts w:ascii="Garamond" w:hAnsi="Garamond"/>
          <w:sz w:val="24"/>
          <w:szCs w:val="24"/>
        </w:rPr>
      </w:pPr>
      <w:r w:rsidRPr="00D55849">
        <w:rPr>
          <w:rFonts w:ascii="Garamond" w:hAnsi="Garamond"/>
          <w:sz w:val="24"/>
          <w:szCs w:val="24"/>
        </w:rPr>
        <w:t xml:space="preserve">inserisce le clausole di integrità e anticorruzione di cui sopra nei contratti di subappalto, pena il diniego dell’autorizzazione; </w:t>
      </w:r>
    </w:p>
    <w:p w14:paraId="40C6B108" w14:textId="77777777" w:rsidR="00FF07F1" w:rsidRDefault="00D55849" w:rsidP="00BD04B9">
      <w:pPr>
        <w:widowControl w:val="0"/>
        <w:numPr>
          <w:ilvl w:val="0"/>
          <w:numId w:val="2"/>
        </w:numPr>
        <w:tabs>
          <w:tab w:val="left" w:pos="7800"/>
        </w:tabs>
        <w:spacing w:before="120" w:after="120" w:line="28" w:lineRule="atLeast"/>
        <w:ind w:right="-1"/>
        <w:jc w:val="both"/>
        <w:rPr>
          <w:rFonts w:ascii="Garamond" w:hAnsi="Garamond"/>
          <w:sz w:val="24"/>
          <w:szCs w:val="24"/>
        </w:rPr>
      </w:pPr>
      <w:r w:rsidRPr="00D55849">
        <w:rPr>
          <w:rFonts w:ascii="Garamond" w:hAnsi="Garamond"/>
          <w:sz w:val="24"/>
          <w:szCs w:val="24"/>
        </w:rPr>
        <w:t>comunica tempestivamente, alla Prefettura e all’Autorità giudiziaria,  tentativi di concussione che si siano, in qualsiasi modo, manifestati nei confronti dell’imprenditore, degli organi sociali o dei dirigenti di impresa; questo adempimento ha natura essenziale ai fini della esecuzione del contratto; il relativo inadempimento darà luogo alla risoluzione del contratto stesso, ai sensi dell’articolo 1456 del c.c.; medesima risoluzione interverrà ogni qualvolta nei confronti di pubblici amministratori, che abbiano esercitato funzioni relative alla stipula ed esecuzione del contratto, sia disposta misura cautelare o sia intervenuto rinvio a giudizio per il delitto previsto dall’articolo 317 del c.p.</w:t>
      </w:r>
    </w:p>
    <w:p w14:paraId="1F0D7955" w14:textId="77777777" w:rsidR="00FF07F1" w:rsidRDefault="00FF07F1" w:rsidP="00BD04B9">
      <w:pPr>
        <w:widowControl w:val="0"/>
        <w:tabs>
          <w:tab w:val="left" w:pos="7800"/>
        </w:tabs>
        <w:spacing w:before="120" w:after="120" w:line="28" w:lineRule="atLeast"/>
        <w:ind w:left="360" w:right="-1"/>
        <w:jc w:val="both"/>
        <w:rPr>
          <w:rFonts w:ascii="Garamond" w:hAnsi="Garamond"/>
          <w:sz w:val="24"/>
          <w:szCs w:val="24"/>
        </w:rPr>
      </w:pPr>
    </w:p>
    <w:p w14:paraId="54D8861E" w14:textId="77777777" w:rsidR="00FF07F1" w:rsidRDefault="00D55849" w:rsidP="00BD04B9">
      <w:pPr>
        <w:widowControl w:val="0"/>
        <w:tabs>
          <w:tab w:val="left" w:pos="7800"/>
        </w:tabs>
        <w:spacing w:before="120" w:after="120" w:line="28" w:lineRule="atLeast"/>
        <w:ind w:right="-1"/>
        <w:jc w:val="both"/>
        <w:rPr>
          <w:rFonts w:ascii="Garamond" w:hAnsi="Garamond"/>
          <w:b/>
          <w:bCs/>
          <w:sz w:val="24"/>
          <w:szCs w:val="24"/>
        </w:rPr>
      </w:pPr>
      <w:r w:rsidRPr="00FF07F1">
        <w:rPr>
          <w:rFonts w:ascii="Garamond" w:hAnsi="Garamond"/>
          <w:b/>
          <w:bCs/>
          <w:sz w:val="24"/>
          <w:szCs w:val="24"/>
        </w:rPr>
        <w:t>Articolo 4</w:t>
      </w:r>
    </w:p>
    <w:p w14:paraId="55EC3106" w14:textId="0BA024E3" w:rsidR="00D55849" w:rsidRPr="00FF07F1" w:rsidRDefault="00D55849" w:rsidP="00BD04B9">
      <w:pPr>
        <w:widowControl w:val="0"/>
        <w:tabs>
          <w:tab w:val="left" w:pos="7800"/>
        </w:tabs>
        <w:spacing w:before="120" w:after="120" w:line="28" w:lineRule="atLeast"/>
        <w:ind w:right="-1"/>
        <w:jc w:val="both"/>
        <w:rPr>
          <w:rFonts w:ascii="Garamond" w:hAnsi="Garamond"/>
          <w:sz w:val="24"/>
          <w:szCs w:val="24"/>
        </w:rPr>
      </w:pPr>
      <w:r w:rsidRPr="00FF07F1">
        <w:rPr>
          <w:rFonts w:ascii="Garamond" w:hAnsi="Garamond"/>
          <w:sz w:val="24"/>
          <w:szCs w:val="24"/>
        </w:rPr>
        <w:t xml:space="preserve">La stazione appaltante: </w:t>
      </w:r>
    </w:p>
    <w:p w14:paraId="612188AC" w14:textId="77777777" w:rsidR="00D55849" w:rsidRPr="00D55849" w:rsidRDefault="00D55849" w:rsidP="00BD04B9">
      <w:pPr>
        <w:widowControl w:val="0"/>
        <w:numPr>
          <w:ilvl w:val="0"/>
          <w:numId w:val="3"/>
        </w:numPr>
        <w:tabs>
          <w:tab w:val="left" w:pos="7800"/>
        </w:tabs>
        <w:spacing w:before="120" w:after="120" w:line="28" w:lineRule="atLeast"/>
        <w:ind w:right="-1"/>
        <w:jc w:val="both"/>
        <w:rPr>
          <w:rFonts w:ascii="Garamond" w:hAnsi="Garamond"/>
          <w:sz w:val="24"/>
          <w:szCs w:val="24"/>
        </w:rPr>
      </w:pPr>
      <w:r w:rsidRPr="00D55849">
        <w:rPr>
          <w:rFonts w:ascii="Garamond" w:hAnsi="Garamond"/>
          <w:sz w:val="24"/>
          <w:szCs w:val="24"/>
        </w:rPr>
        <w:t xml:space="preserve">rispetta i principi di lealtà, trasparenza e correttezza;  </w:t>
      </w:r>
    </w:p>
    <w:p w14:paraId="5E8511FD" w14:textId="77777777" w:rsidR="00D55849" w:rsidRPr="00D55849" w:rsidRDefault="00D55849" w:rsidP="00BD04B9">
      <w:pPr>
        <w:widowControl w:val="0"/>
        <w:numPr>
          <w:ilvl w:val="0"/>
          <w:numId w:val="3"/>
        </w:numPr>
        <w:tabs>
          <w:tab w:val="left" w:pos="7800"/>
        </w:tabs>
        <w:spacing w:before="120" w:after="120" w:line="28" w:lineRule="atLeast"/>
        <w:ind w:right="-1"/>
        <w:jc w:val="both"/>
        <w:rPr>
          <w:rFonts w:ascii="Garamond" w:hAnsi="Garamond"/>
          <w:sz w:val="24"/>
          <w:szCs w:val="24"/>
        </w:rPr>
      </w:pPr>
      <w:r w:rsidRPr="00D55849">
        <w:rPr>
          <w:rFonts w:ascii="Garamond" w:hAnsi="Garamond"/>
          <w:sz w:val="24"/>
          <w:szCs w:val="24"/>
        </w:rPr>
        <w:t xml:space="preserve">avvia tempestivamente procedimenti disciplinari nei confronti del personale, intervenuto nella procedura di gara e nell’esecuzione del contratto, in caso di violazione di detti principi; </w:t>
      </w:r>
    </w:p>
    <w:p w14:paraId="320FF924" w14:textId="77777777" w:rsidR="00D55849" w:rsidRPr="00D55849" w:rsidRDefault="00D55849" w:rsidP="00BD04B9">
      <w:pPr>
        <w:widowControl w:val="0"/>
        <w:numPr>
          <w:ilvl w:val="0"/>
          <w:numId w:val="3"/>
        </w:numPr>
        <w:tabs>
          <w:tab w:val="left" w:pos="7800"/>
        </w:tabs>
        <w:spacing w:before="120" w:after="120" w:line="28" w:lineRule="atLeast"/>
        <w:ind w:right="-1"/>
        <w:jc w:val="both"/>
        <w:rPr>
          <w:rFonts w:ascii="Garamond" w:hAnsi="Garamond"/>
          <w:sz w:val="24"/>
          <w:szCs w:val="24"/>
        </w:rPr>
      </w:pPr>
      <w:r w:rsidRPr="00D55849">
        <w:rPr>
          <w:rFonts w:ascii="Garamond" w:hAnsi="Garamond"/>
          <w:sz w:val="24"/>
          <w:szCs w:val="24"/>
        </w:rPr>
        <w:t>avvia tempestivamente procedimenti disciplinari nei confronti del personale nel caso di violazione del proprio “</w:t>
      </w:r>
      <w:r w:rsidRPr="00D55849">
        <w:rPr>
          <w:rFonts w:ascii="Garamond" w:hAnsi="Garamond"/>
          <w:i/>
          <w:sz w:val="24"/>
          <w:szCs w:val="24"/>
        </w:rPr>
        <w:t xml:space="preserve">codice di comportamento dei dipendenti” </w:t>
      </w:r>
      <w:r w:rsidRPr="00D55849">
        <w:rPr>
          <w:rFonts w:ascii="Garamond" w:hAnsi="Garamond"/>
          <w:sz w:val="24"/>
          <w:szCs w:val="24"/>
        </w:rPr>
        <w:t>e del DPR 62/2013 (</w:t>
      </w:r>
      <w:r w:rsidRPr="00D55849">
        <w:rPr>
          <w:rFonts w:ascii="Garamond" w:hAnsi="Garamond"/>
          <w:i/>
          <w:sz w:val="24"/>
          <w:szCs w:val="24"/>
        </w:rPr>
        <w:t>Regolamento recante codice di comportamento dei dipendenti pubblici</w:t>
      </w:r>
      <w:r w:rsidRPr="00D55849">
        <w:rPr>
          <w:rFonts w:ascii="Garamond" w:hAnsi="Garamond"/>
          <w:sz w:val="24"/>
          <w:szCs w:val="24"/>
        </w:rPr>
        <w:t xml:space="preserve">); </w:t>
      </w:r>
    </w:p>
    <w:p w14:paraId="29D5B8F0" w14:textId="77777777" w:rsidR="00D55849" w:rsidRPr="00D55849" w:rsidRDefault="00D55849" w:rsidP="00BD04B9">
      <w:pPr>
        <w:widowControl w:val="0"/>
        <w:numPr>
          <w:ilvl w:val="0"/>
          <w:numId w:val="3"/>
        </w:numPr>
        <w:tabs>
          <w:tab w:val="left" w:pos="7800"/>
        </w:tabs>
        <w:spacing w:before="120" w:after="120" w:line="28" w:lineRule="atLeast"/>
        <w:ind w:right="-1"/>
        <w:jc w:val="both"/>
        <w:rPr>
          <w:rFonts w:ascii="Garamond" w:hAnsi="Garamond"/>
          <w:sz w:val="24"/>
          <w:szCs w:val="24"/>
        </w:rPr>
      </w:pPr>
      <w:r w:rsidRPr="00D55849">
        <w:rPr>
          <w:rFonts w:ascii="Garamond" w:hAnsi="Garamond"/>
          <w:sz w:val="24"/>
          <w:szCs w:val="24"/>
        </w:rPr>
        <w:t>si avvale della clausola risolutiva espressa, di cui all’articolo 1456 c.c., ogni qualvolta nei confronti dell’operatore economico, di taluno dei componenti la compagine sociale o dei dirigenti dell’impresa, sia stata disposta misura cautelare o sia intervenuto rinvio a giudizio per taluno dei delitti di cui agli articoli 317 c.p., 318 c.p., 319 c.p., 319-bis c.p., 319-ter c.p., 319-quater c.p., 320 c.p., 322 c.p., 322-bis c.p., 346-bis c.p., 353 c.p. e 353-bis c.p., previste dalla L.190/2012 e successivamente modificato dalla L.3/2019.</w:t>
      </w:r>
    </w:p>
    <w:p w14:paraId="0724A762" w14:textId="77777777" w:rsidR="00D55849" w:rsidRPr="00D55849" w:rsidRDefault="00D55849" w:rsidP="00BD04B9">
      <w:pPr>
        <w:widowControl w:val="0"/>
        <w:numPr>
          <w:ilvl w:val="0"/>
          <w:numId w:val="3"/>
        </w:numPr>
        <w:tabs>
          <w:tab w:val="left" w:pos="7800"/>
        </w:tabs>
        <w:spacing w:before="120" w:after="120" w:line="28" w:lineRule="atLeast"/>
        <w:ind w:right="-1"/>
        <w:jc w:val="both"/>
        <w:rPr>
          <w:rFonts w:ascii="Garamond" w:hAnsi="Garamond"/>
          <w:sz w:val="24"/>
          <w:szCs w:val="24"/>
        </w:rPr>
      </w:pPr>
      <w:r w:rsidRPr="00D55849">
        <w:rPr>
          <w:rFonts w:ascii="Garamond" w:hAnsi="Garamond"/>
          <w:sz w:val="24"/>
          <w:szCs w:val="24"/>
        </w:rPr>
        <w:lastRenderedPageBreak/>
        <w:t>segnala, senza indugio, ogni illecito all’Autorità giudiziaria;</w:t>
      </w:r>
    </w:p>
    <w:p w14:paraId="24360610" w14:textId="77777777" w:rsidR="00D55849" w:rsidRPr="00D55849" w:rsidRDefault="00D55849" w:rsidP="00BD04B9">
      <w:pPr>
        <w:widowControl w:val="0"/>
        <w:numPr>
          <w:ilvl w:val="0"/>
          <w:numId w:val="3"/>
        </w:numPr>
        <w:tabs>
          <w:tab w:val="left" w:pos="7800"/>
        </w:tabs>
        <w:spacing w:before="120" w:after="120" w:line="28" w:lineRule="atLeast"/>
        <w:ind w:right="-1"/>
        <w:jc w:val="both"/>
        <w:rPr>
          <w:rFonts w:ascii="Garamond" w:hAnsi="Garamond"/>
          <w:sz w:val="24"/>
          <w:szCs w:val="24"/>
        </w:rPr>
      </w:pPr>
      <w:r w:rsidRPr="00D55849">
        <w:rPr>
          <w:rFonts w:ascii="Garamond" w:hAnsi="Garamond"/>
          <w:sz w:val="24"/>
          <w:szCs w:val="24"/>
        </w:rPr>
        <w:t>rende pubblici i dati riguardanti la procedura e l’aggiudicazione in esecuzione della normativa in materia di trasparenza.</w:t>
      </w:r>
    </w:p>
    <w:p w14:paraId="23139DAC" w14:textId="77777777" w:rsidR="00FF07F1" w:rsidRDefault="00FF07F1" w:rsidP="00BD04B9">
      <w:pPr>
        <w:widowControl w:val="0"/>
        <w:tabs>
          <w:tab w:val="left" w:pos="7800"/>
        </w:tabs>
        <w:spacing w:before="120" w:after="120" w:line="28" w:lineRule="atLeast"/>
        <w:ind w:right="-1"/>
        <w:jc w:val="both"/>
        <w:rPr>
          <w:rFonts w:ascii="Garamond" w:hAnsi="Garamond"/>
          <w:b/>
          <w:bCs/>
          <w:sz w:val="24"/>
          <w:szCs w:val="24"/>
        </w:rPr>
      </w:pPr>
    </w:p>
    <w:p w14:paraId="57CF9943" w14:textId="77777777" w:rsidR="00FF07F1" w:rsidRDefault="00D55849" w:rsidP="00BD04B9">
      <w:pPr>
        <w:widowControl w:val="0"/>
        <w:tabs>
          <w:tab w:val="left" w:pos="7800"/>
        </w:tabs>
        <w:spacing w:before="120" w:after="120" w:line="28" w:lineRule="atLeast"/>
        <w:ind w:right="-1"/>
        <w:jc w:val="both"/>
        <w:rPr>
          <w:rFonts w:ascii="Garamond" w:hAnsi="Garamond"/>
          <w:b/>
          <w:bCs/>
          <w:sz w:val="24"/>
          <w:szCs w:val="24"/>
        </w:rPr>
      </w:pPr>
      <w:r w:rsidRPr="00D55849">
        <w:rPr>
          <w:rFonts w:ascii="Garamond" w:hAnsi="Garamond"/>
          <w:b/>
          <w:bCs/>
          <w:sz w:val="24"/>
          <w:szCs w:val="24"/>
        </w:rPr>
        <w:t>Articolo 5</w:t>
      </w:r>
    </w:p>
    <w:p w14:paraId="479354C6" w14:textId="4EAAD68D" w:rsidR="00D55849" w:rsidRPr="00D55849" w:rsidRDefault="00D55849" w:rsidP="00BD04B9">
      <w:pPr>
        <w:widowControl w:val="0"/>
        <w:tabs>
          <w:tab w:val="left" w:pos="7800"/>
        </w:tabs>
        <w:spacing w:before="120" w:after="120" w:line="28" w:lineRule="atLeast"/>
        <w:ind w:right="-1"/>
        <w:jc w:val="both"/>
        <w:rPr>
          <w:rFonts w:ascii="Garamond" w:hAnsi="Garamond"/>
          <w:sz w:val="24"/>
          <w:szCs w:val="24"/>
        </w:rPr>
      </w:pPr>
      <w:r w:rsidRPr="00D55849">
        <w:rPr>
          <w:rFonts w:ascii="Garamond" w:hAnsi="Garamond"/>
          <w:sz w:val="24"/>
          <w:szCs w:val="24"/>
        </w:rPr>
        <w:t xml:space="preserve">La violazione del Patto di integrità è decretata dalla stazione appaltante a conclusione di un procedimento di verifica, nel quale è assicurata all’operatore economico la possibilità di depositare memorie difensive e controdeduzioni. </w:t>
      </w:r>
    </w:p>
    <w:p w14:paraId="7A281C46" w14:textId="77777777" w:rsidR="00D55849" w:rsidRPr="00D55849" w:rsidRDefault="00D55849" w:rsidP="00BD04B9">
      <w:pPr>
        <w:widowControl w:val="0"/>
        <w:tabs>
          <w:tab w:val="left" w:pos="7800"/>
        </w:tabs>
        <w:spacing w:before="120" w:after="120" w:line="28" w:lineRule="atLeast"/>
        <w:ind w:right="-1"/>
        <w:jc w:val="both"/>
        <w:rPr>
          <w:rFonts w:ascii="Garamond" w:hAnsi="Garamond"/>
          <w:sz w:val="24"/>
          <w:szCs w:val="24"/>
        </w:rPr>
      </w:pPr>
      <w:r w:rsidRPr="00D55849">
        <w:rPr>
          <w:rFonts w:ascii="Garamond" w:hAnsi="Garamond"/>
          <w:sz w:val="24"/>
          <w:szCs w:val="24"/>
        </w:rPr>
        <w:t>La violazione da parte dell’operatore economico, sia quale concorrente, sia quale aggiudicatario, di uno degli impegni previsti dal presente può comportare:</w:t>
      </w:r>
    </w:p>
    <w:p w14:paraId="6FD19C4B" w14:textId="77777777" w:rsidR="00D55849" w:rsidRPr="00D55849" w:rsidRDefault="00D55849" w:rsidP="00BD04B9">
      <w:pPr>
        <w:widowControl w:val="0"/>
        <w:numPr>
          <w:ilvl w:val="0"/>
          <w:numId w:val="4"/>
        </w:numPr>
        <w:tabs>
          <w:tab w:val="left" w:pos="7800"/>
        </w:tabs>
        <w:spacing w:before="120" w:after="120" w:line="28" w:lineRule="atLeast"/>
        <w:ind w:right="-1"/>
        <w:jc w:val="both"/>
        <w:rPr>
          <w:rFonts w:ascii="Garamond" w:hAnsi="Garamond"/>
          <w:sz w:val="24"/>
          <w:szCs w:val="24"/>
        </w:rPr>
      </w:pPr>
      <w:r w:rsidRPr="00D55849">
        <w:rPr>
          <w:rFonts w:ascii="Garamond" w:hAnsi="Garamond"/>
          <w:sz w:val="24"/>
          <w:szCs w:val="24"/>
        </w:rPr>
        <w:t>l’esclusione dalla gara;</w:t>
      </w:r>
    </w:p>
    <w:p w14:paraId="5765D49E" w14:textId="77777777" w:rsidR="00D55849" w:rsidRPr="00D55849" w:rsidRDefault="00D55849" w:rsidP="00BD04B9">
      <w:pPr>
        <w:widowControl w:val="0"/>
        <w:numPr>
          <w:ilvl w:val="0"/>
          <w:numId w:val="4"/>
        </w:numPr>
        <w:tabs>
          <w:tab w:val="left" w:pos="7800"/>
        </w:tabs>
        <w:spacing w:before="120" w:after="120" w:line="28" w:lineRule="atLeast"/>
        <w:ind w:right="-1"/>
        <w:jc w:val="both"/>
        <w:rPr>
          <w:rFonts w:ascii="Garamond" w:hAnsi="Garamond"/>
          <w:sz w:val="24"/>
          <w:szCs w:val="24"/>
        </w:rPr>
      </w:pPr>
      <w:r w:rsidRPr="00D55849">
        <w:rPr>
          <w:rFonts w:ascii="Garamond" w:hAnsi="Garamond"/>
          <w:sz w:val="24"/>
          <w:szCs w:val="24"/>
        </w:rPr>
        <w:t>l’escussione della cauzione provvisoria a corredo dell'offerta;</w:t>
      </w:r>
    </w:p>
    <w:p w14:paraId="789A9679" w14:textId="77777777" w:rsidR="00D55849" w:rsidRPr="00D55849" w:rsidRDefault="00D55849" w:rsidP="00BD04B9">
      <w:pPr>
        <w:widowControl w:val="0"/>
        <w:numPr>
          <w:ilvl w:val="0"/>
          <w:numId w:val="4"/>
        </w:numPr>
        <w:tabs>
          <w:tab w:val="left" w:pos="7800"/>
        </w:tabs>
        <w:spacing w:before="120" w:after="120" w:line="28" w:lineRule="atLeast"/>
        <w:ind w:right="-1"/>
        <w:jc w:val="both"/>
        <w:rPr>
          <w:rFonts w:ascii="Garamond" w:hAnsi="Garamond"/>
          <w:sz w:val="24"/>
          <w:szCs w:val="24"/>
        </w:rPr>
      </w:pPr>
      <w:r w:rsidRPr="00D55849">
        <w:rPr>
          <w:rFonts w:ascii="Garamond" w:hAnsi="Garamond"/>
          <w:sz w:val="24"/>
          <w:szCs w:val="24"/>
        </w:rPr>
        <w:t>la risoluzione espressa del contratto ai sensi dell’articolo 1456 del c.c., per grave inadempimento e in danno dell'operatore economico;</w:t>
      </w:r>
    </w:p>
    <w:p w14:paraId="5D8BA16E" w14:textId="77777777" w:rsidR="00D55849" w:rsidRPr="00D55849" w:rsidRDefault="00D55849" w:rsidP="00BD04B9">
      <w:pPr>
        <w:widowControl w:val="0"/>
        <w:numPr>
          <w:ilvl w:val="0"/>
          <w:numId w:val="4"/>
        </w:numPr>
        <w:tabs>
          <w:tab w:val="left" w:pos="7800"/>
        </w:tabs>
        <w:spacing w:before="120" w:after="120" w:line="28" w:lineRule="atLeast"/>
        <w:ind w:right="-1"/>
        <w:jc w:val="both"/>
        <w:rPr>
          <w:rFonts w:ascii="Garamond" w:hAnsi="Garamond"/>
          <w:sz w:val="24"/>
          <w:szCs w:val="24"/>
        </w:rPr>
      </w:pPr>
      <w:r w:rsidRPr="00D55849">
        <w:rPr>
          <w:rFonts w:ascii="Garamond" w:hAnsi="Garamond"/>
          <w:sz w:val="24"/>
          <w:szCs w:val="24"/>
        </w:rPr>
        <w:t>l’escussione della cauzione definitiva a garanzia dell’esecuzione del contratto, impregiudicata la prova dell’esistenza di un danno maggiore;</w:t>
      </w:r>
    </w:p>
    <w:p w14:paraId="50BCF45E" w14:textId="57ECBEB2" w:rsidR="00D55849" w:rsidRPr="00D55849" w:rsidRDefault="00D55849" w:rsidP="00BD04B9">
      <w:pPr>
        <w:widowControl w:val="0"/>
        <w:numPr>
          <w:ilvl w:val="0"/>
          <w:numId w:val="4"/>
        </w:numPr>
        <w:tabs>
          <w:tab w:val="left" w:pos="7800"/>
        </w:tabs>
        <w:spacing w:before="120" w:after="120" w:line="28" w:lineRule="atLeast"/>
        <w:ind w:right="-1"/>
        <w:jc w:val="both"/>
        <w:rPr>
          <w:rFonts w:ascii="Garamond" w:hAnsi="Garamond"/>
          <w:sz w:val="24"/>
          <w:szCs w:val="24"/>
        </w:rPr>
      </w:pPr>
      <w:r w:rsidRPr="00D55849">
        <w:rPr>
          <w:rFonts w:ascii="Garamond" w:hAnsi="Garamond"/>
          <w:sz w:val="24"/>
          <w:szCs w:val="24"/>
        </w:rPr>
        <w:t xml:space="preserve">la responsabilità per danno arrecato alla stazione </w:t>
      </w:r>
      <w:r w:rsidR="00895711" w:rsidRPr="00D55849">
        <w:rPr>
          <w:rFonts w:ascii="Garamond" w:hAnsi="Garamond"/>
          <w:sz w:val="24"/>
          <w:szCs w:val="24"/>
        </w:rPr>
        <w:t>appaltante nella</w:t>
      </w:r>
      <w:r w:rsidRPr="00D55849">
        <w:rPr>
          <w:rFonts w:ascii="Garamond" w:hAnsi="Garamond"/>
          <w:sz w:val="24"/>
          <w:szCs w:val="24"/>
        </w:rPr>
        <w:t xml:space="preserve"> misura del 10% del valore del contratto (se non coperto dall</w:t>
      </w:r>
      <w:r w:rsidR="00FF07F1">
        <w:rPr>
          <w:rFonts w:ascii="Garamond" w:hAnsi="Garamond"/>
          <w:sz w:val="24"/>
          <w:szCs w:val="24"/>
        </w:rPr>
        <w:t>’</w:t>
      </w:r>
      <w:r w:rsidRPr="00D55849">
        <w:rPr>
          <w:rFonts w:ascii="Garamond" w:hAnsi="Garamond"/>
          <w:sz w:val="24"/>
          <w:szCs w:val="24"/>
        </w:rPr>
        <w:t>incameramento della cauzione definitiva), impregiudicata la prova dell’esistenza di un danno maggiore;</w:t>
      </w:r>
    </w:p>
    <w:p w14:paraId="7BF79A34" w14:textId="51411E84" w:rsidR="00D55849" w:rsidRPr="00D55849" w:rsidRDefault="00D55849" w:rsidP="00BD04B9">
      <w:pPr>
        <w:widowControl w:val="0"/>
        <w:numPr>
          <w:ilvl w:val="0"/>
          <w:numId w:val="4"/>
        </w:numPr>
        <w:tabs>
          <w:tab w:val="left" w:pos="7800"/>
        </w:tabs>
        <w:spacing w:before="120" w:after="120" w:line="28" w:lineRule="atLeast"/>
        <w:ind w:right="-1"/>
        <w:jc w:val="both"/>
        <w:rPr>
          <w:rFonts w:ascii="Garamond" w:hAnsi="Garamond"/>
          <w:sz w:val="24"/>
          <w:szCs w:val="24"/>
        </w:rPr>
      </w:pPr>
      <w:r w:rsidRPr="00D55849">
        <w:rPr>
          <w:rFonts w:ascii="Garamond" w:hAnsi="Garamond"/>
          <w:sz w:val="24"/>
          <w:szCs w:val="24"/>
        </w:rPr>
        <w:t>l’esclusione del concorrente dalle gare indette dalla stazione appaltante per un periodo non inferiore ad un anno e non superiore a tre anni, determinato in ragione della gravità dei fatti accertati e dell</w:t>
      </w:r>
      <w:r w:rsidR="00FF07F1">
        <w:rPr>
          <w:rFonts w:ascii="Garamond" w:hAnsi="Garamond"/>
          <w:sz w:val="24"/>
          <w:szCs w:val="24"/>
        </w:rPr>
        <w:t>’</w:t>
      </w:r>
      <w:r w:rsidRPr="00D55849">
        <w:rPr>
          <w:rFonts w:ascii="Garamond" w:hAnsi="Garamond"/>
          <w:sz w:val="24"/>
          <w:szCs w:val="24"/>
        </w:rPr>
        <w:t>entità economica del contratto;</w:t>
      </w:r>
    </w:p>
    <w:p w14:paraId="2C9DD428" w14:textId="77777777" w:rsidR="00FF07F1" w:rsidRDefault="00D55849" w:rsidP="00BD04B9">
      <w:pPr>
        <w:widowControl w:val="0"/>
        <w:numPr>
          <w:ilvl w:val="0"/>
          <w:numId w:val="4"/>
        </w:numPr>
        <w:tabs>
          <w:tab w:val="left" w:pos="7800"/>
        </w:tabs>
        <w:spacing w:before="120" w:after="120" w:line="28" w:lineRule="atLeast"/>
        <w:ind w:right="-1"/>
        <w:jc w:val="both"/>
        <w:rPr>
          <w:rFonts w:ascii="Garamond" w:hAnsi="Garamond"/>
          <w:sz w:val="24"/>
          <w:szCs w:val="24"/>
        </w:rPr>
      </w:pPr>
      <w:r w:rsidRPr="00D55849">
        <w:rPr>
          <w:rFonts w:ascii="Garamond" w:hAnsi="Garamond"/>
          <w:sz w:val="24"/>
          <w:szCs w:val="24"/>
        </w:rPr>
        <w:t xml:space="preserve">la segnalazione all’Autorità nazionale anticorruzione e all’Autorità giudiziaria. </w:t>
      </w:r>
    </w:p>
    <w:p w14:paraId="74119599" w14:textId="77777777" w:rsidR="00FF07F1" w:rsidRDefault="00FF07F1" w:rsidP="00BD04B9">
      <w:pPr>
        <w:widowControl w:val="0"/>
        <w:tabs>
          <w:tab w:val="left" w:pos="7800"/>
        </w:tabs>
        <w:spacing w:before="120" w:after="120" w:line="28" w:lineRule="atLeast"/>
        <w:ind w:right="-1"/>
        <w:jc w:val="both"/>
        <w:rPr>
          <w:rFonts w:ascii="Garamond" w:hAnsi="Garamond"/>
          <w:sz w:val="24"/>
          <w:szCs w:val="24"/>
        </w:rPr>
      </w:pPr>
    </w:p>
    <w:p w14:paraId="12D6568C" w14:textId="77777777" w:rsidR="00FF07F1" w:rsidRDefault="00D55849" w:rsidP="00BD04B9">
      <w:pPr>
        <w:widowControl w:val="0"/>
        <w:tabs>
          <w:tab w:val="left" w:pos="7800"/>
        </w:tabs>
        <w:spacing w:before="120" w:after="120" w:line="28" w:lineRule="atLeast"/>
        <w:ind w:right="-1"/>
        <w:jc w:val="both"/>
        <w:rPr>
          <w:rFonts w:ascii="Garamond" w:hAnsi="Garamond"/>
          <w:b/>
          <w:bCs/>
          <w:sz w:val="24"/>
          <w:szCs w:val="24"/>
        </w:rPr>
      </w:pPr>
      <w:r w:rsidRPr="00FF07F1">
        <w:rPr>
          <w:rFonts w:ascii="Garamond" w:hAnsi="Garamond"/>
          <w:b/>
          <w:bCs/>
          <w:sz w:val="24"/>
          <w:szCs w:val="24"/>
        </w:rPr>
        <w:t>Articolo 6</w:t>
      </w:r>
    </w:p>
    <w:p w14:paraId="1726C26F" w14:textId="77777777" w:rsidR="00FF07F1" w:rsidRDefault="00D55849" w:rsidP="00BD04B9">
      <w:pPr>
        <w:widowControl w:val="0"/>
        <w:tabs>
          <w:tab w:val="left" w:pos="7800"/>
        </w:tabs>
        <w:spacing w:before="120" w:after="120" w:line="28" w:lineRule="atLeast"/>
        <w:ind w:right="-1"/>
        <w:jc w:val="both"/>
        <w:rPr>
          <w:rFonts w:ascii="Garamond" w:hAnsi="Garamond"/>
          <w:sz w:val="24"/>
          <w:szCs w:val="24"/>
        </w:rPr>
      </w:pPr>
      <w:r w:rsidRPr="00FF07F1">
        <w:rPr>
          <w:rFonts w:ascii="Garamond" w:hAnsi="Garamond"/>
          <w:bCs/>
          <w:sz w:val="24"/>
          <w:szCs w:val="24"/>
        </w:rPr>
        <w:t>Il presente</w:t>
      </w:r>
      <w:r w:rsidRPr="00FF07F1">
        <w:rPr>
          <w:rFonts w:ascii="Garamond" w:hAnsi="Garamond"/>
          <w:b/>
          <w:bCs/>
          <w:sz w:val="24"/>
          <w:szCs w:val="24"/>
        </w:rPr>
        <w:t xml:space="preserve"> </w:t>
      </w:r>
      <w:r w:rsidRPr="00FF07F1">
        <w:rPr>
          <w:rFonts w:ascii="Garamond" w:hAnsi="Garamond"/>
          <w:bCs/>
          <w:sz w:val="24"/>
          <w:szCs w:val="24"/>
        </w:rPr>
        <w:t xml:space="preserve">vincola l’operatore economico per tutta la durata della procedura di gara e, in caso di aggiudicazione, </w:t>
      </w:r>
      <w:r w:rsidRPr="00FF07F1">
        <w:rPr>
          <w:rFonts w:ascii="Garamond" w:hAnsi="Garamond"/>
          <w:sz w:val="24"/>
          <w:szCs w:val="24"/>
        </w:rPr>
        <w:t xml:space="preserve">sino al completamento, a regola d’arte, della prestazione contrattuale. </w:t>
      </w:r>
    </w:p>
    <w:p w14:paraId="587E589E" w14:textId="77777777" w:rsidR="00FF07F1" w:rsidRDefault="00FF07F1" w:rsidP="00BD04B9">
      <w:pPr>
        <w:widowControl w:val="0"/>
        <w:tabs>
          <w:tab w:val="left" w:pos="7800"/>
        </w:tabs>
        <w:spacing w:before="120" w:after="120" w:line="28" w:lineRule="atLeast"/>
        <w:ind w:right="-1"/>
        <w:jc w:val="both"/>
        <w:rPr>
          <w:rFonts w:ascii="Garamond" w:hAnsi="Garamond"/>
          <w:sz w:val="24"/>
          <w:szCs w:val="24"/>
        </w:rPr>
      </w:pPr>
    </w:p>
    <w:p w14:paraId="192BAADA" w14:textId="77777777" w:rsidR="000C4B00" w:rsidRDefault="00D55849" w:rsidP="00BD04B9">
      <w:pPr>
        <w:widowControl w:val="0"/>
        <w:tabs>
          <w:tab w:val="left" w:pos="7800"/>
        </w:tabs>
        <w:spacing w:before="120" w:after="120" w:line="28" w:lineRule="atLeast"/>
        <w:ind w:right="-1"/>
        <w:jc w:val="both"/>
        <w:rPr>
          <w:rFonts w:ascii="Garamond" w:hAnsi="Garamond"/>
          <w:sz w:val="24"/>
          <w:szCs w:val="24"/>
        </w:rPr>
      </w:pPr>
      <w:r w:rsidRPr="00D55849">
        <w:rPr>
          <w:rFonts w:ascii="Garamond" w:hAnsi="Garamond"/>
          <w:sz w:val="24"/>
          <w:szCs w:val="24"/>
        </w:rPr>
        <w:t>Luogo e data______________</w:t>
      </w:r>
    </w:p>
    <w:p w14:paraId="4CF2CCB3" w14:textId="38011934" w:rsidR="000C4B00" w:rsidRDefault="00D55849" w:rsidP="00BD04B9">
      <w:pPr>
        <w:widowControl w:val="0"/>
        <w:tabs>
          <w:tab w:val="left" w:pos="7800"/>
        </w:tabs>
        <w:spacing w:after="0" w:line="28" w:lineRule="atLeast"/>
        <w:ind w:firstLine="3544"/>
        <w:jc w:val="center"/>
        <w:rPr>
          <w:rFonts w:ascii="Garamond" w:hAnsi="Garamond"/>
          <w:sz w:val="24"/>
          <w:szCs w:val="24"/>
        </w:rPr>
      </w:pPr>
      <w:r w:rsidRPr="00D55849">
        <w:rPr>
          <w:rFonts w:ascii="Garamond" w:hAnsi="Garamond"/>
          <w:sz w:val="24"/>
          <w:szCs w:val="24"/>
        </w:rPr>
        <w:t>L’AMMINISTRATORE UNICO</w:t>
      </w:r>
    </w:p>
    <w:p w14:paraId="5E15C209" w14:textId="77777777" w:rsidR="000C4B00" w:rsidRPr="00BD04B9" w:rsidRDefault="00D55849" w:rsidP="00BD04B9">
      <w:pPr>
        <w:widowControl w:val="0"/>
        <w:tabs>
          <w:tab w:val="left" w:pos="7800"/>
        </w:tabs>
        <w:spacing w:after="0" w:line="28" w:lineRule="atLeast"/>
        <w:ind w:firstLine="3544"/>
        <w:jc w:val="center"/>
        <w:rPr>
          <w:rFonts w:ascii="Garamond" w:hAnsi="Garamond"/>
          <w:sz w:val="24"/>
          <w:szCs w:val="24"/>
        </w:rPr>
      </w:pPr>
      <w:r w:rsidRPr="00BD04B9">
        <w:rPr>
          <w:rFonts w:ascii="Garamond" w:hAnsi="Garamond"/>
          <w:sz w:val="24"/>
          <w:szCs w:val="24"/>
        </w:rPr>
        <w:t>AIR CAMPANIA S.p.A.</w:t>
      </w:r>
    </w:p>
    <w:p w14:paraId="169AF53F" w14:textId="77777777" w:rsidR="000C4B00" w:rsidRPr="00BD04B9" w:rsidRDefault="000C4B00" w:rsidP="00BD04B9">
      <w:pPr>
        <w:widowControl w:val="0"/>
        <w:tabs>
          <w:tab w:val="left" w:pos="7800"/>
        </w:tabs>
        <w:spacing w:after="0" w:line="28" w:lineRule="atLeast"/>
        <w:ind w:firstLine="3544"/>
        <w:jc w:val="center"/>
        <w:rPr>
          <w:rFonts w:ascii="Garamond" w:hAnsi="Garamond"/>
          <w:sz w:val="24"/>
          <w:szCs w:val="24"/>
        </w:rPr>
      </w:pPr>
    </w:p>
    <w:p w14:paraId="7BFD1AFB" w14:textId="77777777" w:rsidR="00EF7883" w:rsidRPr="00BD04B9" w:rsidRDefault="00EF7883" w:rsidP="00BD04B9">
      <w:pPr>
        <w:widowControl w:val="0"/>
        <w:tabs>
          <w:tab w:val="left" w:pos="7800"/>
        </w:tabs>
        <w:spacing w:after="0" w:line="28" w:lineRule="atLeast"/>
        <w:ind w:firstLine="3544"/>
        <w:jc w:val="center"/>
        <w:rPr>
          <w:rFonts w:ascii="Garamond" w:hAnsi="Garamond"/>
          <w:sz w:val="24"/>
          <w:szCs w:val="24"/>
        </w:rPr>
      </w:pPr>
    </w:p>
    <w:p w14:paraId="3DE2E5EA" w14:textId="3B3FB8A2" w:rsidR="00D55849" w:rsidRPr="00BD04B9" w:rsidRDefault="00D55849" w:rsidP="00BD04B9">
      <w:pPr>
        <w:widowControl w:val="0"/>
        <w:tabs>
          <w:tab w:val="left" w:pos="7800"/>
        </w:tabs>
        <w:spacing w:after="0" w:line="28" w:lineRule="atLeast"/>
        <w:ind w:firstLine="3544"/>
        <w:jc w:val="center"/>
        <w:rPr>
          <w:rFonts w:ascii="Garamond" w:hAnsi="Garamond"/>
          <w:sz w:val="24"/>
          <w:szCs w:val="24"/>
        </w:rPr>
      </w:pPr>
      <w:r w:rsidRPr="00BD04B9">
        <w:rPr>
          <w:rFonts w:ascii="Garamond" w:hAnsi="Garamond"/>
          <w:sz w:val="24"/>
          <w:szCs w:val="24"/>
        </w:rPr>
        <w:t>………………………………………………</w:t>
      </w:r>
    </w:p>
    <w:p w14:paraId="12881506" w14:textId="77777777" w:rsidR="000C4B00" w:rsidRDefault="000C4B00" w:rsidP="00BD04B9">
      <w:pPr>
        <w:widowControl w:val="0"/>
        <w:tabs>
          <w:tab w:val="left" w:pos="7800"/>
        </w:tabs>
        <w:spacing w:after="0" w:line="28" w:lineRule="atLeast"/>
        <w:ind w:firstLine="3544"/>
        <w:jc w:val="center"/>
        <w:rPr>
          <w:rFonts w:ascii="Garamond" w:hAnsi="Garamond"/>
          <w:sz w:val="24"/>
          <w:szCs w:val="24"/>
        </w:rPr>
      </w:pPr>
    </w:p>
    <w:p w14:paraId="6FBE7B20" w14:textId="77777777" w:rsidR="00B65D32" w:rsidRDefault="00B65D32" w:rsidP="00BD04B9">
      <w:pPr>
        <w:widowControl w:val="0"/>
        <w:tabs>
          <w:tab w:val="left" w:pos="7800"/>
        </w:tabs>
        <w:spacing w:after="0" w:line="28" w:lineRule="atLeast"/>
        <w:ind w:firstLine="3544"/>
        <w:jc w:val="center"/>
        <w:rPr>
          <w:rFonts w:ascii="Garamond" w:hAnsi="Garamond"/>
          <w:sz w:val="24"/>
          <w:szCs w:val="24"/>
        </w:rPr>
      </w:pPr>
    </w:p>
    <w:p w14:paraId="6D3F9A6C" w14:textId="141B209A" w:rsidR="000C4B00" w:rsidRDefault="00D55849" w:rsidP="00BD04B9">
      <w:pPr>
        <w:widowControl w:val="0"/>
        <w:tabs>
          <w:tab w:val="left" w:pos="7800"/>
        </w:tabs>
        <w:spacing w:after="0" w:line="28" w:lineRule="atLeast"/>
        <w:ind w:firstLine="3544"/>
        <w:jc w:val="center"/>
        <w:rPr>
          <w:rFonts w:ascii="Garamond" w:hAnsi="Garamond"/>
          <w:sz w:val="24"/>
          <w:szCs w:val="24"/>
        </w:rPr>
      </w:pPr>
      <w:r w:rsidRPr="00D55849">
        <w:rPr>
          <w:rFonts w:ascii="Garamond" w:hAnsi="Garamond"/>
          <w:sz w:val="24"/>
          <w:szCs w:val="24"/>
        </w:rPr>
        <w:t>TIMBRO E FIRMA RAPPRESENTANTE LEGALE</w:t>
      </w:r>
    </w:p>
    <w:p w14:paraId="2B4A466E" w14:textId="77777777" w:rsidR="000C4B00" w:rsidRDefault="00760237" w:rsidP="00BD04B9">
      <w:pPr>
        <w:widowControl w:val="0"/>
        <w:tabs>
          <w:tab w:val="left" w:pos="7800"/>
        </w:tabs>
        <w:spacing w:after="0" w:line="28" w:lineRule="atLeast"/>
        <w:ind w:firstLine="3544"/>
        <w:jc w:val="center"/>
        <w:rPr>
          <w:rFonts w:ascii="Garamond" w:hAnsi="Garamond"/>
          <w:sz w:val="24"/>
          <w:szCs w:val="24"/>
        </w:rPr>
      </w:pPr>
      <w:r w:rsidRPr="00D55849">
        <w:rPr>
          <w:rFonts w:ascii="Garamond" w:hAnsi="Garamond"/>
          <w:sz w:val="24"/>
          <w:szCs w:val="24"/>
        </w:rPr>
        <w:t>DELL’OPERATORE ECONOMICO</w:t>
      </w:r>
    </w:p>
    <w:p w14:paraId="5987E2A3" w14:textId="77777777" w:rsidR="000C4B00" w:rsidRDefault="000C4B00" w:rsidP="00BD04B9">
      <w:pPr>
        <w:widowControl w:val="0"/>
        <w:tabs>
          <w:tab w:val="left" w:pos="7800"/>
        </w:tabs>
        <w:spacing w:after="0" w:line="28" w:lineRule="atLeast"/>
        <w:ind w:firstLine="3544"/>
        <w:jc w:val="center"/>
        <w:rPr>
          <w:rFonts w:ascii="Garamond" w:hAnsi="Garamond"/>
          <w:sz w:val="24"/>
          <w:szCs w:val="24"/>
        </w:rPr>
      </w:pPr>
    </w:p>
    <w:p w14:paraId="40571216" w14:textId="77777777" w:rsidR="000C4B00" w:rsidRDefault="000C4B00" w:rsidP="00BD04B9">
      <w:pPr>
        <w:widowControl w:val="0"/>
        <w:tabs>
          <w:tab w:val="left" w:pos="7800"/>
        </w:tabs>
        <w:spacing w:after="0" w:line="28" w:lineRule="atLeast"/>
        <w:ind w:firstLine="3544"/>
        <w:jc w:val="center"/>
        <w:rPr>
          <w:rFonts w:ascii="Garamond" w:hAnsi="Garamond"/>
          <w:sz w:val="24"/>
          <w:szCs w:val="24"/>
        </w:rPr>
      </w:pPr>
    </w:p>
    <w:p w14:paraId="5140BDE9" w14:textId="2599F792" w:rsidR="009A6763" w:rsidRDefault="006A43C9" w:rsidP="00BD04B9">
      <w:pPr>
        <w:widowControl w:val="0"/>
        <w:tabs>
          <w:tab w:val="left" w:pos="7800"/>
        </w:tabs>
        <w:spacing w:after="0" w:line="28" w:lineRule="atLeast"/>
        <w:ind w:firstLine="3544"/>
        <w:jc w:val="center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………….</w:t>
      </w:r>
      <w:r w:rsidR="00D55849" w:rsidRPr="00D55849">
        <w:rPr>
          <w:rFonts w:ascii="Garamond" w:hAnsi="Garamond"/>
          <w:sz w:val="24"/>
          <w:szCs w:val="24"/>
        </w:rPr>
        <w:t>.............................................................</w:t>
      </w:r>
      <w:r w:rsidR="00BC4E5E">
        <w:rPr>
          <w:rFonts w:ascii="Garamond" w:hAnsi="Garamond"/>
          <w:sz w:val="24"/>
          <w:szCs w:val="24"/>
        </w:rPr>
        <w:t xml:space="preserve"> </w:t>
      </w:r>
    </w:p>
    <w:p w14:paraId="39E06F6D" w14:textId="256B0F00" w:rsidR="006A0A05" w:rsidRPr="006A0A05" w:rsidRDefault="006A0A05" w:rsidP="00BD04B9">
      <w:pPr>
        <w:widowControl w:val="0"/>
        <w:tabs>
          <w:tab w:val="left" w:pos="2824"/>
        </w:tabs>
        <w:spacing w:line="28" w:lineRule="atLeast"/>
        <w:ind w:right="-1"/>
        <w:jc w:val="both"/>
        <w:rPr>
          <w:rFonts w:ascii="Garamond" w:hAnsi="Garamond"/>
          <w:sz w:val="24"/>
          <w:szCs w:val="24"/>
        </w:rPr>
      </w:pPr>
    </w:p>
    <w:sectPr w:rsidR="006A0A05" w:rsidRPr="006A0A05" w:rsidSect="00BF5D39">
      <w:headerReference w:type="default" r:id="rId8"/>
      <w:footerReference w:type="default" r:id="rId9"/>
      <w:pgSz w:w="11906" w:h="16838"/>
      <w:pgMar w:top="1418" w:right="1134" w:bottom="1134" w:left="1134" w:header="45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D0E0A8" w14:textId="77777777" w:rsidR="00A92241" w:rsidRDefault="00A92241" w:rsidP="000704C5">
      <w:pPr>
        <w:spacing w:after="0" w:line="240" w:lineRule="auto"/>
      </w:pPr>
      <w:r>
        <w:separator/>
      </w:r>
    </w:p>
  </w:endnote>
  <w:endnote w:type="continuationSeparator" w:id="0">
    <w:p w14:paraId="0F1DC5EB" w14:textId="77777777" w:rsidR="00A92241" w:rsidRDefault="00A92241" w:rsidP="000704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56A781" w14:textId="2F749131" w:rsidR="009172FC" w:rsidRDefault="000D4534" w:rsidP="00957F3C">
    <w:pPr>
      <w:tabs>
        <w:tab w:val="center" w:pos="4550"/>
        <w:tab w:val="left" w:pos="5818"/>
      </w:tabs>
      <w:ind w:right="260"/>
      <w:rPr>
        <w:color w:val="222A35" w:themeColor="text2" w:themeShade="80"/>
        <w:sz w:val="24"/>
        <w:szCs w:val="24"/>
      </w:rPr>
    </w:pPr>
    <w:r>
      <w:rPr>
        <w:noProof/>
        <w:color w:val="8496B0" w:themeColor="text2" w:themeTint="99"/>
        <w:spacing w:val="60"/>
        <w:sz w:val="24"/>
        <w:szCs w:val="24"/>
      </w:rPr>
      <w:drawing>
        <wp:anchor distT="0" distB="0" distL="114300" distR="114300" simplePos="0" relativeHeight="251670528" behindDoc="1" locked="0" layoutInCell="1" allowOverlap="1" wp14:anchorId="21A02C8C" wp14:editId="656A3D1D">
          <wp:simplePos x="0" y="0"/>
          <wp:positionH relativeFrom="column">
            <wp:posOffset>1299210</wp:posOffset>
          </wp:positionH>
          <wp:positionV relativeFrom="paragraph">
            <wp:posOffset>-217805</wp:posOffset>
          </wp:positionV>
          <wp:extent cx="466725" cy="542925"/>
          <wp:effectExtent l="0" t="0" r="9525" b="9525"/>
          <wp:wrapTight wrapText="bothSides">
            <wp:wrapPolygon edited="0">
              <wp:start x="0" y="0"/>
              <wp:lineTo x="0" y="21221"/>
              <wp:lineTo x="21159" y="21221"/>
              <wp:lineTo x="21159" y="0"/>
              <wp:lineTo x="0" y="0"/>
            </wp:wrapPolygon>
          </wp:wrapTight>
          <wp:docPr id="20" name="Immagine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" name="Immagine 2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66725" cy="5429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color w:val="8496B0" w:themeColor="text2" w:themeTint="99"/>
        <w:spacing w:val="60"/>
        <w:sz w:val="24"/>
        <w:szCs w:val="24"/>
      </w:rPr>
      <w:drawing>
        <wp:anchor distT="0" distB="0" distL="114300" distR="114300" simplePos="0" relativeHeight="251667456" behindDoc="1" locked="0" layoutInCell="1" allowOverlap="1" wp14:anchorId="6C9CFF9A" wp14:editId="7D62D262">
          <wp:simplePos x="0" y="0"/>
          <wp:positionH relativeFrom="column">
            <wp:posOffset>3765550</wp:posOffset>
          </wp:positionH>
          <wp:positionV relativeFrom="paragraph">
            <wp:posOffset>-208915</wp:posOffset>
          </wp:positionV>
          <wp:extent cx="852805" cy="309245"/>
          <wp:effectExtent l="0" t="0" r="4445" b="0"/>
          <wp:wrapTight wrapText="bothSides">
            <wp:wrapPolygon edited="0">
              <wp:start x="0" y="0"/>
              <wp:lineTo x="0" y="19959"/>
              <wp:lineTo x="21230" y="19959"/>
              <wp:lineTo x="21230" y="0"/>
              <wp:lineTo x="0" y="0"/>
            </wp:wrapPolygon>
          </wp:wrapTight>
          <wp:docPr id="22" name="Immagine 22" descr="Immagine che contiene testo, Carattere, logo, Elementi grafici&#10;&#10;Descrizione generata automaticamente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magine 4" descr="Immagine che contiene testo, Carattere, logo, Elementi grafici&#10;&#10;Descrizione generata automaticament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52805" cy="3092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color w:val="8496B0" w:themeColor="text2" w:themeTint="99"/>
        <w:spacing w:val="60"/>
        <w:sz w:val="24"/>
        <w:szCs w:val="24"/>
      </w:rPr>
      <w:drawing>
        <wp:anchor distT="0" distB="0" distL="114300" distR="114300" simplePos="0" relativeHeight="251669504" behindDoc="1" locked="0" layoutInCell="1" allowOverlap="1" wp14:anchorId="22ACE885" wp14:editId="00BE6A6C">
          <wp:simplePos x="0" y="0"/>
          <wp:positionH relativeFrom="margin">
            <wp:posOffset>60325</wp:posOffset>
          </wp:positionH>
          <wp:positionV relativeFrom="paragraph">
            <wp:posOffset>-209550</wp:posOffset>
          </wp:positionV>
          <wp:extent cx="492760" cy="370205"/>
          <wp:effectExtent l="0" t="0" r="2540" b="0"/>
          <wp:wrapTight wrapText="bothSides">
            <wp:wrapPolygon edited="0">
              <wp:start x="0" y="0"/>
              <wp:lineTo x="0" y="20007"/>
              <wp:lineTo x="20876" y="20007"/>
              <wp:lineTo x="20876" y="0"/>
              <wp:lineTo x="0" y="0"/>
            </wp:wrapPolygon>
          </wp:wrapTight>
          <wp:docPr id="19" name="Immagine 19" descr="Immagine che contiene testo, Carattere, schermata, log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magine 8" descr="Immagine che contiene testo, Carattere, schermata, logo&#10;&#10;Descrizione generata automaticamente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2760" cy="3702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6432" behindDoc="1" locked="0" layoutInCell="1" allowOverlap="1" wp14:anchorId="6414DCBA" wp14:editId="240560E4">
          <wp:simplePos x="0" y="0"/>
          <wp:positionH relativeFrom="column">
            <wp:posOffset>5186680</wp:posOffset>
          </wp:positionH>
          <wp:positionV relativeFrom="paragraph">
            <wp:posOffset>-210185</wp:posOffset>
          </wp:positionV>
          <wp:extent cx="852805" cy="309245"/>
          <wp:effectExtent l="0" t="0" r="4445" b="0"/>
          <wp:wrapTight wrapText="bothSides">
            <wp:wrapPolygon edited="0">
              <wp:start x="0" y="0"/>
              <wp:lineTo x="0" y="19959"/>
              <wp:lineTo x="21230" y="19959"/>
              <wp:lineTo x="21230" y="0"/>
              <wp:lineTo x="6273" y="0"/>
              <wp:lineTo x="0" y="0"/>
            </wp:wrapPolygon>
          </wp:wrapTight>
          <wp:docPr id="23" name="Immagine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magine 6"/>
                  <pic:cNvPicPr/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52805" cy="3092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527DF">
      <w:rPr>
        <w:noProof/>
        <w:color w:val="8496B0" w:themeColor="text2" w:themeTint="99"/>
        <w:spacing w:val="60"/>
        <w:sz w:val="24"/>
        <w:szCs w:val="24"/>
      </w:rPr>
      <w:drawing>
        <wp:anchor distT="0" distB="0" distL="114300" distR="114300" simplePos="0" relativeHeight="251668480" behindDoc="1" locked="0" layoutInCell="1" allowOverlap="1" wp14:anchorId="50AB9EAE" wp14:editId="532DF0D9">
          <wp:simplePos x="0" y="0"/>
          <wp:positionH relativeFrom="margin">
            <wp:posOffset>2346325</wp:posOffset>
          </wp:positionH>
          <wp:positionV relativeFrom="paragraph">
            <wp:posOffset>-210185</wp:posOffset>
          </wp:positionV>
          <wp:extent cx="852805" cy="309245"/>
          <wp:effectExtent l="0" t="0" r="4445" b="0"/>
          <wp:wrapTight wrapText="bothSides">
            <wp:wrapPolygon edited="0">
              <wp:start x="0" y="0"/>
              <wp:lineTo x="0" y="19959"/>
              <wp:lineTo x="21230" y="19959"/>
              <wp:lineTo x="21230" y="0"/>
              <wp:lineTo x="6273" y="0"/>
              <wp:lineTo x="0" y="0"/>
            </wp:wrapPolygon>
          </wp:wrapTight>
          <wp:docPr id="21" name="Immagine 21" descr="Immagine che contiene Carattere, Elementi grafici, schermata, grafica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magine 5" descr="Immagine che contiene Carattere, Elementi grafici, schermata, grafica&#10;&#10;Descrizione generata automaticamente"/>
                  <pic:cNvPicPr/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52805" cy="3092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F2244">
      <w:rPr>
        <w:color w:val="222A35" w:themeColor="text2" w:themeShade="80"/>
        <w:sz w:val="24"/>
        <w:szCs w:val="24"/>
      </w:rPr>
      <w:t xml:space="preserve">  </w:t>
    </w:r>
    <w:r w:rsidR="00957F3C">
      <w:rPr>
        <w:color w:val="222A35" w:themeColor="text2" w:themeShade="80"/>
        <w:sz w:val="24"/>
        <w:szCs w:val="24"/>
      </w:rPr>
      <w:t xml:space="preserve"> </w:t>
    </w:r>
    <w:r w:rsidR="005D6BBD">
      <w:rPr>
        <w:color w:val="222A35" w:themeColor="text2" w:themeShade="80"/>
        <w:sz w:val="24"/>
        <w:szCs w:val="24"/>
      </w:rPr>
      <w:t xml:space="preserve">        </w:t>
    </w:r>
    <w:r w:rsidR="00882E43">
      <w:rPr>
        <w:color w:val="222A35" w:themeColor="text2" w:themeShade="80"/>
        <w:sz w:val="24"/>
        <w:szCs w:val="24"/>
      </w:rPr>
      <w:t xml:space="preserve"> </w:t>
    </w:r>
    <w:r w:rsidR="005D6BBD">
      <w:rPr>
        <w:color w:val="222A35" w:themeColor="text2" w:themeShade="80"/>
        <w:sz w:val="24"/>
        <w:szCs w:val="24"/>
      </w:rPr>
      <w:t xml:space="preserve">     </w:t>
    </w:r>
    <w:r w:rsidR="00882E43">
      <w:rPr>
        <w:color w:val="222A35" w:themeColor="text2" w:themeShade="80"/>
        <w:sz w:val="24"/>
        <w:szCs w:val="24"/>
      </w:rPr>
      <w:t xml:space="preserve"> </w:t>
    </w:r>
    <w:r w:rsidR="005D6BBD">
      <w:rPr>
        <w:color w:val="222A35" w:themeColor="text2" w:themeShade="80"/>
        <w:sz w:val="24"/>
        <w:szCs w:val="24"/>
      </w:rPr>
      <w:t xml:space="preserve">             </w:t>
    </w:r>
    <w:r w:rsidR="00882E43">
      <w:rPr>
        <w:color w:val="222A35" w:themeColor="text2" w:themeShade="80"/>
        <w:sz w:val="24"/>
        <w:szCs w:val="24"/>
      </w:rPr>
      <w:t xml:space="preserve"> </w:t>
    </w:r>
    <w:r w:rsidR="005D6BBD">
      <w:rPr>
        <w:color w:val="222A35" w:themeColor="text2" w:themeShade="80"/>
        <w:sz w:val="24"/>
        <w:szCs w:val="24"/>
      </w:rPr>
      <w:t xml:space="preserve">             </w:t>
    </w:r>
    <w:r w:rsidR="00882E43">
      <w:rPr>
        <w:color w:val="222A35" w:themeColor="text2" w:themeShade="80"/>
        <w:sz w:val="24"/>
        <w:szCs w:val="24"/>
      </w:rPr>
      <w:t xml:space="preserve">   </w:t>
    </w:r>
    <w:r w:rsidR="005D6BBD">
      <w:rPr>
        <w:color w:val="222A35" w:themeColor="text2" w:themeShade="80"/>
        <w:sz w:val="24"/>
        <w:szCs w:val="24"/>
      </w:rPr>
      <w:t xml:space="preserve">             </w:t>
    </w:r>
  </w:p>
  <w:p w14:paraId="3E7A075C" w14:textId="67684675" w:rsidR="009172FC" w:rsidRDefault="009172FC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14152D" w14:textId="77777777" w:rsidR="00A92241" w:rsidRDefault="00A92241" w:rsidP="000704C5">
      <w:pPr>
        <w:spacing w:after="0" w:line="240" w:lineRule="auto"/>
      </w:pPr>
      <w:r>
        <w:separator/>
      </w:r>
    </w:p>
  </w:footnote>
  <w:footnote w:type="continuationSeparator" w:id="0">
    <w:p w14:paraId="28FB8A97" w14:textId="77777777" w:rsidR="00A92241" w:rsidRDefault="00A92241" w:rsidP="000704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8C3525" w14:textId="25F2C517" w:rsidR="000704C5" w:rsidRDefault="00480280" w:rsidP="009A6763">
    <w:pPr>
      <w:spacing w:line="264" w:lineRule="auto"/>
    </w:pP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2390B25B" wp14:editId="7FF9EB3E">
              <wp:simplePos x="0" y="0"/>
              <wp:positionH relativeFrom="column">
                <wp:posOffset>-4155122</wp:posOffset>
              </wp:positionH>
              <wp:positionV relativeFrom="paragraph">
                <wp:posOffset>4819968</wp:posOffset>
              </wp:positionV>
              <wp:extent cx="7469420" cy="333375"/>
              <wp:effectExtent l="5397" t="0" r="4128" b="4127"/>
              <wp:wrapNone/>
              <wp:docPr id="16" name="Casella di testo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 rot="16200000">
                        <a:off x="0" y="0"/>
                        <a:ext cx="7469420" cy="33337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1811CEC4" w14:textId="135DF23C" w:rsidR="00EF6C69" w:rsidRPr="006B656C" w:rsidRDefault="00EF6C69" w:rsidP="008875CB">
                          <w:pPr>
                            <w:pStyle w:val="Nessunaspaziatura"/>
                            <w:rPr>
                              <w:rFonts w:ascii="Garamond" w:eastAsia="Times New Roman" w:hAnsi="Garamond"/>
                              <w:color w:val="808080" w:themeColor="background1" w:themeShade="80"/>
                              <w:sz w:val="16"/>
                              <w:szCs w:val="16"/>
                            </w:rPr>
                          </w:pPr>
                          <w:r w:rsidRPr="006B656C">
                            <w:rPr>
                              <w:rFonts w:ascii="Garamond" w:eastAsia="Times New Roman" w:hAnsi="Garamond"/>
                              <w:color w:val="808080" w:themeColor="background1" w:themeShade="80"/>
                              <w:sz w:val="16"/>
                              <w:szCs w:val="16"/>
                            </w:rPr>
                            <w:t xml:space="preserve">Sede legale Centro Direzionale Isola G1, scala C, </w:t>
                          </w:r>
                          <w:proofErr w:type="spellStart"/>
                          <w:r w:rsidRPr="006B656C">
                            <w:rPr>
                              <w:rFonts w:ascii="Garamond" w:eastAsia="Times New Roman" w:hAnsi="Garamond"/>
                              <w:color w:val="808080" w:themeColor="background1" w:themeShade="80"/>
                              <w:sz w:val="16"/>
                              <w:szCs w:val="16"/>
                            </w:rPr>
                            <w:t>int</w:t>
                          </w:r>
                          <w:proofErr w:type="spellEnd"/>
                          <w:r w:rsidR="005C6797">
                            <w:rPr>
                              <w:rFonts w:ascii="Garamond" w:eastAsia="Times New Roman" w:hAnsi="Garamond"/>
                              <w:color w:val="808080" w:themeColor="background1" w:themeShade="80"/>
                              <w:sz w:val="16"/>
                              <w:szCs w:val="16"/>
                            </w:rPr>
                            <w:t>.</w:t>
                          </w:r>
                          <w:r w:rsidRPr="006B656C">
                            <w:rPr>
                              <w:rFonts w:ascii="Garamond" w:eastAsia="Times New Roman" w:hAnsi="Garamond"/>
                              <w:color w:val="808080" w:themeColor="background1" w:themeShade="80"/>
                              <w:sz w:val="16"/>
                              <w:szCs w:val="16"/>
                            </w:rPr>
                            <w:t xml:space="preserve"> </w:t>
                          </w:r>
                          <w:proofErr w:type="gramStart"/>
                          <w:r w:rsidRPr="006B656C">
                            <w:rPr>
                              <w:rFonts w:ascii="Garamond" w:eastAsia="Times New Roman" w:hAnsi="Garamond"/>
                              <w:color w:val="808080" w:themeColor="background1" w:themeShade="80"/>
                              <w:sz w:val="16"/>
                              <w:szCs w:val="16"/>
                            </w:rPr>
                            <w:t>104</w:t>
                          </w:r>
                          <w:r w:rsidR="005C6797">
                            <w:rPr>
                              <w:rFonts w:ascii="Garamond" w:eastAsia="Times New Roman" w:hAnsi="Garamond"/>
                              <w:color w:val="808080" w:themeColor="background1" w:themeShade="80"/>
                              <w:sz w:val="16"/>
                              <w:szCs w:val="16"/>
                            </w:rPr>
                            <w:t xml:space="preserve">  -</w:t>
                          </w:r>
                          <w:proofErr w:type="gramEnd"/>
                          <w:r w:rsidRPr="006B656C">
                            <w:rPr>
                              <w:rFonts w:ascii="Garamond" w:eastAsia="Times New Roman" w:hAnsi="Garamond"/>
                              <w:color w:val="808080" w:themeColor="background1" w:themeShade="80"/>
                              <w:sz w:val="16"/>
                              <w:szCs w:val="16"/>
                            </w:rPr>
                            <w:t xml:space="preserve"> 80143 </w:t>
                          </w:r>
                          <w:proofErr w:type="gramStart"/>
                          <w:r w:rsidRPr="006B656C">
                            <w:rPr>
                              <w:rFonts w:ascii="Garamond" w:eastAsia="Times New Roman" w:hAnsi="Garamond"/>
                              <w:color w:val="808080" w:themeColor="background1" w:themeShade="80"/>
                              <w:sz w:val="16"/>
                              <w:szCs w:val="16"/>
                            </w:rPr>
                            <w:t>Napoli</w:t>
                          </w:r>
                          <w:r w:rsidR="006B656C">
                            <w:rPr>
                              <w:rFonts w:ascii="Garamond" w:eastAsia="Times New Roman" w:hAnsi="Garamond"/>
                              <w:color w:val="808080" w:themeColor="background1" w:themeShade="80"/>
                              <w:sz w:val="16"/>
                              <w:szCs w:val="16"/>
                            </w:rPr>
                            <w:t xml:space="preserve"> </w:t>
                          </w:r>
                          <w:r w:rsidRPr="006B656C">
                            <w:rPr>
                              <w:rFonts w:ascii="Garamond" w:eastAsia="Times New Roman" w:hAnsi="Garamond"/>
                              <w:color w:val="808080" w:themeColor="background1" w:themeShade="80"/>
                              <w:sz w:val="16"/>
                              <w:szCs w:val="16"/>
                            </w:rPr>
                            <w:t xml:space="preserve"> </w:t>
                          </w:r>
                          <w:r w:rsidR="00F25622" w:rsidRPr="006B656C">
                            <w:rPr>
                              <w:rFonts w:ascii="Garamond" w:eastAsia="Times New Roman" w:hAnsi="Garamond"/>
                              <w:color w:val="808080" w:themeColor="background1" w:themeShade="80"/>
                              <w:sz w:val="16"/>
                              <w:szCs w:val="16"/>
                            </w:rPr>
                            <w:t>|</w:t>
                          </w:r>
                          <w:proofErr w:type="gramEnd"/>
                          <w:r w:rsidR="006B656C">
                            <w:rPr>
                              <w:rFonts w:ascii="Garamond" w:eastAsia="Times New Roman" w:hAnsi="Garamond"/>
                              <w:color w:val="808080" w:themeColor="background1" w:themeShade="80"/>
                              <w:sz w:val="16"/>
                              <w:szCs w:val="16"/>
                            </w:rPr>
                            <w:t xml:space="preserve"> </w:t>
                          </w:r>
                          <w:r w:rsidR="005C6797">
                            <w:rPr>
                              <w:rFonts w:ascii="Garamond" w:eastAsia="Times New Roman" w:hAnsi="Garamond"/>
                              <w:color w:val="808080" w:themeColor="background1" w:themeShade="80"/>
                              <w:sz w:val="16"/>
                              <w:szCs w:val="16"/>
                            </w:rPr>
                            <w:t xml:space="preserve"> </w:t>
                          </w:r>
                          <w:r w:rsidRPr="006B656C">
                            <w:rPr>
                              <w:rFonts w:ascii="Garamond" w:eastAsia="Times New Roman" w:hAnsi="Garamond"/>
                              <w:color w:val="808080" w:themeColor="background1" w:themeShade="80"/>
                              <w:sz w:val="16"/>
                              <w:szCs w:val="16"/>
                            </w:rPr>
                            <w:t xml:space="preserve">Sedi </w:t>
                          </w:r>
                          <w:proofErr w:type="gramStart"/>
                          <w:r w:rsidRPr="006B656C">
                            <w:rPr>
                              <w:rFonts w:ascii="Garamond" w:eastAsia="Times New Roman" w:hAnsi="Garamond"/>
                              <w:color w:val="808080" w:themeColor="background1" w:themeShade="80"/>
                              <w:sz w:val="16"/>
                              <w:szCs w:val="16"/>
                            </w:rPr>
                            <w:t xml:space="preserve">amm.ve: </w:t>
                          </w:r>
                          <w:r w:rsidR="006B656C">
                            <w:rPr>
                              <w:rFonts w:ascii="Garamond" w:eastAsia="Times New Roman" w:hAnsi="Garamond"/>
                              <w:color w:val="808080" w:themeColor="background1" w:themeShade="80"/>
                              <w:sz w:val="16"/>
                              <w:szCs w:val="16"/>
                            </w:rPr>
                            <w:t xml:space="preserve">  </w:t>
                          </w:r>
                          <w:proofErr w:type="gramEnd"/>
                          <w:r w:rsidRPr="006B656C">
                            <w:rPr>
                              <w:rFonts w:ascii="Garamond" w:eastAsia="Times New Roman" w:hAnsi="Garamond"/>
                              <w:color w:val="808080" w:themeColor="background1" w:themeShade="80"/>
                              <w:sz w:val="16"/>
                              <w:szCs w:val="16"/>
                            </w:rPr>
                            <w:t>Via Fariello 4</w:t>
                          </w:r>
                          <w:r w:rsidR="005C6797">
                            <w:rPr>
                              <w:rFonts w:ascii="Garamond" w:eastAsia="Times New Roman" w:hAnsi="Garamond"/>
                              <w:color w:val="808080" w:themeColor="background1" w:themeShade="80"/>
                              <w:sz w:val="16"/>
                              <w:szCs w:val="16"/>
                            </w:rPr>
                            <w:t xml:space="preserve"> </w:t>
                          </w:r>
                          <w:proofErr w:type="gramStart"/>
                          <w:r w:rsidR="005C6797">
                            <w:rPr>
                              <w:rFonts w:ascii="Garamond" w:eastAsia="Times New Roman" w:hAnsi="Garamond"/>
                              <w:color w:val="808080" w:themeColor="background1" w:themeShade="80"/>
                              <w:sz w:val="16"/>
                              <w:szCs w:val="16"/>
                            </w:rPr>
                            <w:t xml:space="preserve">- </w:t>
                          </w:r>
                          <w:r w:rsidRPr="006B656C">
                            <w:rPr>
                              <w:rFonts w:ascii="Garamond" w:eastAsia="Times New Roman" w:hAnsi="Garamond"/>
                              <w:color w:val="808080" w:themeColor="background1" w:themeShade="80"/>
                              <w:sz w:val="16"/>
                              <w:szCs w:val="16"/>
                            </w:rPr>
                            <w:t xml:space="preserve"> 83100</w:t>
                          </w:r>
                          <w:proofErr w:type="gramEnd"/>
                          <w:r w:rsidRPr="006B656C">
                            <w:rPr>
                              <w:rFonts w:ascii="Garamond" w:eastAsia="Times New Roman" w:hAnsi="Garamond"/>
                              <w:color w:val="808080" w:themeColor="background1" w:themeShade="80"/>
                              <w:sz w:val="16"/>
                              <w:szCs w:val="16"/>
                            </w:rPr>
                            <w:t xml:space="preserve"> </w:t>
                          </w:r>
                          <w:proofErr w:type="gramStart"/>
                          <w:r w:rsidRPr="006B656C">
                            <w:rPr>
                              <w:rFonts w:ascii="Garamond" w:eastAsia="Times New Roman" w:hAnsi="Garamond"/>
                              <w:color w:val="808080" w:themeColor="background1" w:themeShade="80"/>
                              <w:sz w:val="16"/>
                              <w:szCs w:val="16"/>
                            </w:rPr>
                            <w:t xml:space="preserve">Avellino </w:t>
                          </w:r>
                          <w:r w:rsidR="006B656C">
                            <w:rPr>
                              <w:rFonts w:ascii="Garamond" w:eastAsia="Times New Roman" w:hAnsi="Garamond"/>
                              <w:color w:val="808080" w:themeColor="background1" w:themeShade="80"/>
                              <w:sz w:val="16"/>
                              <w:szCs w:val="16"/>
                            </w:rPr>
                            <w:t xml:space="preserve"> </w:t>
                          </w:r>
                          <w:r w:rsidRPr="006B656C">
                            <w:rPr>
                              <w:rFonts w:ascii="Garamond" w:eastAsia="Times New Roman" w:hAnsi="Garamond"/>
                              <w:color w:val="808080" w:themeColor="background1" w:themeShade="80"/>
                              <w:sz w:val="16"/>
                              <w:szCs w:val="16"/>
                            </w:rPr>
                            <w:t>|</w:t>
                          </w:r>
                          <w:proofErr w:type="gramEnd"/>
                          <w:r w:rsidRPr="006B656C">
                            <w:rPr>
                              <w:rFonts w:ascii="Garamond" w:eastAsia="Times New Roman" w:hAnsi="Garamond"/>
                              <w:color w:val="808080" w:themeColor="background1" w:themeShade="80"/>
                              <w:sz w:val="16"/>
                              <w:szCs w:val="16"/>
                            </w:rPr>
                            <w:t xml:space="preserve"> Via </w:t>
                          </w:r>
                          <w:proofErr w:type="spellStart"/>
                          <w:r w:rsidRPr="006B656C">
                            <w:rPr>
                              <w:rFonts w:ascii="Garamond" w:eastAsia="Times New Roman" w:hAnsi="Garamond"/>
                              <w:color w:val="808080" w:themeColor="background1" w:themeShade="80"/>
                              <w:sz w:val="16"/>
                              <w:szCs w:val="16"/>
                            </w:rPr>
                            <w:t>Prov.le</w:t>
                          </w:r>
                          <w:proofErr w:type="spellEnd"/>
                          <w:r w:rsidRPr="006B656C">
                            <w:rPr>
                              <w:rFonts w:ascii="Garamond" w:eastAsia="Times New Roman" w:hAnsi="Garamond"/>
                              <w:color w:val="808080" w:themeColor="background1" w:themeShade="80"/>
                              <w:sz w:val="16"/>
                              <w:szCs w:val="16"/>
                            </w:rPr>
                            <w:t xml:space="preserve"> Appia 8/10 </w:t>
                          </w:r>
                          <w:proofErr w:type="spellStart"/>
                          <w:r w:rsidRPr="006B656C">
                            <w:rPr>
                              <w:rFonts w:ascii="Garamond" w:eastAsia="Times New Roman" w:hAnsi="Garamond"/>
                              <w:color w:val="808080" w:themeColor="background1" w:themeShade="80"/>
                              <w:sz w:val="16"/>
                              <w:szCs w:val="16"/>
                            </w:rPr>
                            <w:t>loc</w:t>
                          </w:r>
                          <w:proofErr w:type="spellEnd"/>
                          <w:r w:rsidRPr="006B656C">
                            <w:rPr>
                              <w:rFonts w:ascii="Garamond" w:eastAsia="Times New Roman" w:hAnsi="Garamond"/>
                              <w:color w:val="808080" w:themeColor="background1" w:themeShade="80"/>
                              <w:sz w:val="16"/>
                              <w:szCs w:val="16"/>
                            </w:rPr>
                            <w:t xml:space="preserve">. </w:t>
                          </w:r>
                          <w:proofErr w:type="spellStart"/>
                          <w:r w:rsidRPr="006B656C">
                            <w:rPr>
                              <w:rFonts w:ascii="Garamond" w:eastAsia="Times New Roman" w:hAnsi="Garamond"/>
                              <w:color w:val="808080" w:themeColor="background1" w:themeShade="80"/>
                              <w:sz w:val="16"/>
                              <w:szCs w:val="16"/>
                            </w:rPr>
                            <w:t>Ponteselice</w:t>
                          </w:r>
                          <w:proofErr w:type="spellEnd"/>
                          <w:r w:rsidR="005C6797">
                            <w:rPr>
                              <w:rFonts w:ascii="Garamond" w:eastAsia="Times New Roman" w:hAnsi="Garamond"/>
                              <w:color w:val="808080" w:themeColor="background1" w:themeShade="80"/>
                              <w:sz w:val="16"/>
                              <w:szCs w:val="16"/>
                            </w:rPr>
                            <w:t xml:space="preserve"> </w:t>
                          </w:r>
                          <w:proofErr w:type="gramStart"/>
                          <w:r w:rsidR="005C6797">
                            <w:rPr>
                              <w:rFonts w:ascii="Garamond" w:eastAsia="Times New Roman" w:hAnsi="Garamond"/>
                              <w:color w:val="808080" w:themeColor="background1" w:themeShade="80"/>
                              <w:sz w:val="16"/>
                              <w:szCs w:val="16"/>
                            </w:rPr>
                            <w:t xml:space="preserve">- </w:t>
                          </w:r>
                          <w:r w:rsidRPr="006B656C">
                            <w:rPr>
                              <w:rFonts w:ascii="Garamond" w:eastAsia="Times New Roman" w:hAnsi="Garamond"/>
                              <w:color w:val="808080" w:themeColor="background1" w:themeShade="80"/>
                              <w:sz w:val="16"/>
                              <w:szCs w:val="16"/>
                            </w:rPr>
                            <w:t xml:space="preserve"> 81100</w:t>
                          </w:r>
                          <w:proofErr w:type="gramEnd"/>
                          <w:r w:rsidRPr="006B656C">
                            <w:rPr>
                              <w:rFonts w:ascii="Garamond" w:eastAsia="Times New Roman" w:hAnsi="Garamond"/>
                              <w:color w:val="808080" w:themeColor="background1" w:themeShade="80"/>
                              <w:sz w:val="16"/>
                              <w:szCs w:val="16"/>
                            </w:rPr>
                            <w:t xml:space="preserve"> Caserta </w:t>
                          </w:r>
                        </w:p>
                        <w:p w14:paraId="7E35EA06" w14:textId="093E8B03" w:rsidR="00EF6C69" w:rsidRPr="006B656C" w:rsidRDefault="00EF6C69" w:rsidP="008875CB">
                          <w:pPr>
                            <w:pStyle w:val="Nessunaspaziatura"/>
                            <w:rPr>
                              <w:rFonts w:ascii="Garamond" w:eastAsia="Times New Roman" w:hAnsi="Garamond"/>
                              <w:b/>
                              <w:bCs/>
                              <w:color w:val="808080" w:themeColor="background1" w:themeShade="80"/>
                              <w:sz w:val="16"/>
                              <w:szCs w:val="16"/>
                            </w:rPr>
                          </w:pPr>
                          <w:r w:rsidRPr="006B656C">
                            <w:rPr>
                              <w:rFonts w:ascii="Garamond" w:eastAsia="Times New Roman" w:hAnsi="Garamond"/>
                              <w:color w:val="808080" w:themeColor="background1" w:themeShade="80"/>
                              <w:sz w:val="16"/>
                              <w:szCs w:val="16"/>
                            </w:rPr>
                            <w:t>Codice Fisc. e Partita IVA 02977850649</w:t>
                          </w:r>
                          <w:r w:rsidR="005C6797">
                            <w:rPr>
                              <w:rFonts w:ascii="Garamond" w:eastAsia="Times New Roman" w:hAnsi="Garamond"/>
                              <w:color w:val="808080" w:themeColor="background1" w:themeShade="80"/>
                              <w:sz w:val="16"/>
                              <w:szCs w:val="16"/>
                            </w:rPr>
                            <w:t xml:space="preserve"> </w:t>
                          </w:r>
                          <w:r w:rsidR="005C6797" w:rsidRPr="006B656C">
                            <w:rPr>
                              <w:rFonts w:ascii="Garamond" w:eastAsia="Times New Roman" w:hAnsi="Garamond"/>
                              <w:color w:val="808080" w:themeColor="background1" w:themeShade="80"/>
                              <w:sz w:val="16"/>
                              <w:szCs w:val="16"/>
                            </w:rPr>
                            <w:t>|</w:t>
                          </w:r>
                          <w:r w:rsidRPr="006B656C">
                            <w:rPr>
                              <w:rFonts w:ascii="Garamond" w:eastAsia="Times New Roman" w:hAnsi="Garamond"/>
                              <w:color w:val="808080" w:themeColor="background1" w:themeShade="80"/>
                              <w:sz w:val="16"/>
                              <w:szCs w:val="16"/>
                            </w:rPr>
                            <w:t>REA NA 1078488</w:t>
                          </w:r>
                          <w:r w:rsidR="008875CB" w:rsidRPr="006B656C">
                            <w:rPr>
                              <w:rFonts w:ascii="Garamond" w:eastAsia="Times New Roman" w:hAnsi="Garamond"/>
                              <w:color w:val="808080" w:themeColor="background1" w:themeShade="80"/>
                              <w:sz w:val="16"/>
                              <w:szCs w:val="16"/>
                            </w:rPr>
                            <w:t xml:space="preserve"> |</w:t>
                          </w:r>
                          <w:r w:rsidRPr="006B656C">
                            <w:rPr>
                              <w:rFonts w:ascii="Garamond" w:eastAsia="Times New Roman" w:hAnsi="Garamond"/>
                              <w:color w:val="808080" w:themeColor="background1" w:themeShade="80"/>
                              <w:sz w:val="16"/>
                              <w:szCs w:val="16"/>
                            </w:rPr>
                            <w:t>Tel.: Contact Center 0825/204250 - Centralino 0825/2041</w:t>
                          </w:r>
                          <w:r w:rsidR="005C6797" w:rsidRPr="006B656C">
                            <w:rPr>
                              <w:rFonts w:ascii="Garamond" w:eastAsia="Times New Roman" w:hAnsi="Garamond"/>
                              <w:color w:val="808080" w:themeColor="background1" w:themeShade="80"/>
                              <w:sz w:val="16"/>
                              <w:szCs w:val="16"/>
                            </w:rPr>
                            <w:t>|</w:t>
                          </w:r>
                          <w:r w:rsidR="006B656C">
                            <w:rPr>
                              <w:rFonts w:ascii="Garamond" w:eastAsia="Times New Roman" w:hAnsi="Garamond"/>
                              <w:color w:val="808080" w:themeColor="background1" w:themeShade="80"/>
                              <w:sz w:val="16"/>
                              <w:szCs w:val="16"/>
                            </w:rPr>
                            <w:t xml:space="preserve"> </w:t>
                          </w:r>
                          <w:proofErr w:type="gramStart"/>
                          <w:r w:rsidR="006B656C">
                            <w:rPr>
                              <w:rFonts w:ascii="Garamond" w:eastAsia="Times New Roman" w:hAnsi="Garamond"/>
                              <w:color w:val="808080" w:themeColor="background1" w:themeShade="80"/>
                              <w:sz w:val="16"/>
                              <w:szCs w:val="16"/>
                            </w:rPr>
                            <w:t xml:space="preserve">e </w:t>
                          </w:r>
                          <w:proofErr w:type="spellStart"/>
                          <w:r w:rsidRPr="006B656C">
                            <w:rPr>
                              <w:rFonts w:ascii="Garamond" w:eastAsia="Times New Roman" w:hAnsi="Garamond"/>
                              <w:color w:val="808080" w:themeColor="background1" w:themeShade="80"/>
                              <w:sz w:val="16"/>
                              <w:szCs w:val="16"/>
                            </w:rPr>
                            <w:t>mail</w:t>
                          </w:r>
                          <w:proofErr w:type="gramEnd"/>
                          <w:r w:rsidR="005C6797">
                            <w:rPr>
                              <w:rFonts w:ascii="Garamond" w:eastAsia="Times New Roman" w:hAnsi="Garamond"/>
                              <w:color w:val="808080" w:themeColor="background1" w:themeShade="80"/>
                              <w:sz w:val="16"/>
                              <w:szCs w:val="16"/>
                            </w:rPr>
                            <w:t>:</w:t>
                          </w:r>
                          <w:hyperlink r:id="rId1" w:tgtFrame="_blank" w:history="1">
                            <w:r w:rsidRPr="006B656C">
                              <w:rPr>
                                <w:rFonts w:ascii="Garamond" w:eastAsia="Times New Roman" w:hAnsi="Garamond"/>
                                <w:b/>
                                <w:bCs/>
                                <w:color w:val="2E74B5" w:themeColor="accent1" w:themeShade="BF"/>
                                <w:sz w:val="16"/>
                                <w:szCs w:val="16"/>
                                <w:u w:val="single"/>
                              </w:rPr>
                              <w:t>air@aircampania.it</w:t>
                            </w:r>
                            <w:proofErr w:type="spellEnd"/>
                          </w:hyperlink>
                          <w:r w:rsidRPr="008875CB">
                            <w:rPr>
                              <w:rFonts w:ascii="Garamond" w:eastAsia="Times New Roman" w:hAnsi="Garamond"/>
                              <w:color w:val="2E74B5" w:themeColor="accent1" w:themeShade="BF"/>
                              <w:sz w:val="16"/>
                              <w:szCs w:val="16"/>
                            </w:rPr>
                            <w:t xml:space="preserve"> </w:t>
                          </w:r>
                          <w:r w:rsidR="005C6797">
                            <w:rPr>
                              <w:rFonts w:ascii="Garamond" w:eastAsia="Times New Roman" w:hAnsi="Garamond"/>
                              <w:color w:val="808080" w:themeColor="background1" w:themeShade="80"/>
                              <w:sz w:val="16"/>
                              <w:szCs w:val="16"/>
                            </w:rPr>
                            <w:t>–</w:t>
                          </w:r>
                          <w:r w:rsidRPr="008875CB">
                            <w:rPr>
                              <w:rFonts w:ascii="Garamond" w:eastAsia="Times New Roman" w:hAnsi="Garamond"/>
                              <w:color w:val="808080" w:themeColor="background1" w:themeShade="80"/>
                              <w:sz w:val="16"/>
                              <w:szCs w:val="16"/>
                            </w:rPr>
                            <w:t xml:space="preserve"> </w:t>
                          </w:r>
                          <w:proofErr w:type="spellStart"/>
                          <w:r w:rsidRPr="008875CB">
                            <w:rPr>
                              <w:rFonts w:ascii="Garamond" w:eastAsia="Times New Roman" w:hAnsi="Garamond"/>
                              <w:color w:val="808080" w:themeColor="background1" w:themeShade="80"/>
                              <w:sz w:val="16"/>
                              <w:szCs w:val="16"/>
                            </w:rPr>
                            <w:t>pec</w:t>
                          </w:r>
                          <w:proofErr w:type="spellEnd"/>
                          <w:r w:rsidR="005C6797">
                            <w:rPr>
                              <w:rFonts w:ascii="Garamond" w:eastAsia="Times New Roman" w:hAnsi="Garamond"/>
                              <w:color w:val="808080" w:themeColor="background1" w:themeShade="80"/>
                              <w:sz w:val="16"/>
                              <w:szCs w:val="16"/>
                            </w:rPr>
                            <w:t>:</w:t>
                          </w:r>
                          <w:r w:rsidRPr="006B656C">
                            <w:rPr>
                              <w:rFonts w:ascii="Garamond" w:eastAsia="Times New Roman" w:hAnsi="Garamond"/>
                              <w:b/>
                              <w:bCs/>
                              <w:color w:val="808080" w:themeColor="background1" w:themeShade="80"/>
                              <w:sz w:val="16"/>
                              <w:szCs w:val="16"/>
                            </w:rPr>
                            <w:t xml:space="preserve"> </w:t>
                          </w:r>
                          <w:r w:rsidRPr="006B656C">
                            <w:rPr>
                              <w:rFonts w:ascii="Garamond" w:eastAsia="Times New Roman" w:hAnsi="Garamond"/>
                              <w:b/>
                              <w:bCs/>
                              <w:color w:val="2E74B5" w:themeColor="accent1" w:themeShade="BF"/>
                              <w:sz w:val="16"/>
                              <w:szCs w:val="16"/>
                            </w:rPr>
                            <w:t>air@pec.aircampania.it</w:t>
                          </w:r>
                        </w:p>
                        <w:p w14:paraId="6BB88B37" w14:textId="2668A86B" w:rsidR="001F001E" w:rsidRPr="001052DE" w:rsidRDefault="001F001E" w:rsidP="00BE4366">
                          <w:pPr>
                            <w:spacing w:after="0" w:line="240" w:lineRule="auto"/>
                            <w:jc w:val="both"/>
                            <w:rPr>
                              <w:rFonts w:ascii="Garamond" w:hAnsi="Garamond"/>
                              <w:color w:val="1F4F7B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390B25B" id="_x0000_t202" coordsize="21600,21600" o:spt="202" path="m,l,21600r21600,l21600,xe">
              <v:stroke joinstyle="miter"/>
              <v:path gradientshapeok="t" o:connecttype="rect"/>
            </v:shapetype>
            <v:shape id="Casella di testo 16" o:spid="_x0000_s1026" type="#_x0000_t202" style="position:absolute;margin-left:-327.15pt;margin-top:379.55pt;width:588.15pt;height:26.25pt;rotation:-90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" fillcolor="white [3201]" stroked="f" strokeweight=".5pt">
              <v:textbox>
                <w:txbxContent>
                  <w:p w14:paraId="1811CEC4" w14:textId="135DF23C" w:rsidR="00EF6C69" w:rsidRPr="006B656C" w:rsidRDefault="00EF6C69" w:rsidP="008875CB">
                    <w:pPr>
                      <w:pStyle w:val="Nessunaspaziatura"/>
                      <w:rPr>
                        <w:rFonts w:ascii="Garamond" w:eastAsia="Times New Roman" w:hAnsi="Garamond"/>
                        <w:color w:val="808080" w:themeColor="background1" w:themeShade="80"/>
                        <w:sz w:val="16"/>
                        <w:szCs w:val="16"/>
                      </w:rPr>
                    </w:pPr>
                    <w:r w:rsidRPr="006B656C">
                      <w:rPr>
                        <w:rFonts w:ascii="Garamond" w:eastAsia="Times New Roman" w:hAnsi="Garamond"/>
                        <w:color w:val="808080" w:themeColor="background1" w:themeShade="80"/>
                        <w:sz w:val="16"/>
                        <w:szCs w:val="16"/>
                      </w:rPr>
                      <w:t xml:space="preserve">Sede legale Centro Direzionale Isola G1, scala C, </w:t>
                    </w:r>
                    <w:proofErr w:type="spellStart"/>
                    <w:r w:rsidRPr="006B656C">
                      <w:rPr>
                        <w:rFonts w:ascii="Garamond" w:eastAsia="Times New Roman" w:hAnsi="Garamond"/>
                        <w:color w:val="808080" w:themeColor="background1" w:themeShade="80"/>
                        <w:sz w:val="16"/>
                        <w:szCs w:val="16"/>
                      </w:rPr>
                      <w:t>int</w:t>
                    </w:r>
                    <w:proofErr w:type="spellEnd"/>
                    <w:r w:rsidR="005C6797">
                      <w:rPr>
                        <w:rFonts w:ascii="Garamond" w:eastAsia="Times New Roman" w:hAnsi="Garamond"/>
                        <w:color w:val="808080" w:themeColor="background1" w:themeShade="80"/>
                        <w:sz w:val="16"/>
                        <w:szCs w:val="16"/>
                      </w:rPr>
                      <w:t>.</w:t>
                    </w:r>
                    <w:r w:rsidRPr="006B656C">
                      <w:rPr>
                        <w:rFonts w:ascii="Garamond" w:eastAsia="Times New Roman" w:hAnsi="Garamond"/>
                        <w:color w:val="808080" w:themeColor="background1" w:themeShade="80"/>
                        <w:sz w:val="16"/>
                        <w:szCs w:val="16"/>
                      </w:rPr>
                      <w:t xml:space="preserve"> </w:t>
                    </w:r>
                    <w:proofErr w:type="gramStart"/>
                    <w:r w:rsidRPr="006B656C">
                      <w:rPr>
                        <w:rFonts w:ascii="Garamond" w:eastAsia="Times New Roman" w:hAnsi="Garamond"/>
                        <w:color w:val="808080" w:themeColor="background1" w:themeShade="80"/>
                        <w:sz w:val="16"/>
                        <w:szCs w:val="16"/>
                      </w:rPr>
                      <w:t>104</w:t>
                    </w:r>
                    <w:r w:rsidR="005C6797">
                      <w:rPr>
                        <w:rFonts w:ascii="Garamond" w:eastAsia="Times New Roman" w:hAnsi="Garamond"/>
                        <w:color w:val="808080" w:themeColor="background1" w:themeShade="80"/>
                        <w:sz w:val="16"/>
                        <w:szCs w:val="16"/>
                      </w:rPr>
                      <w:t xml:space="preserve">  -</w:t>
                    </w:r>
                    <w:proofErr w:type="gramEnd"/>
                    <w:r w:rsidRPr="006B656C">
                      <w:rPr>
                        <w:rFonts w:ascii="Garamond" w:eastAsia="Times New Roman" w:hAnsi="Garamond"/>
                        <w:color w:val="808080" w:themeColor="background1" w:themeShade="80"/>
                        <w:sz w:val="16"/>
                        <w:szCs w:val="16"/>
                      </w:rPr>
                      <w:t xml:space="preserve"> 80143 </w:t>
                    </w:r>
                    <w:proofErr w:type="gramStart"/>
                    <w:r w:rsidRPr="006B656C">
                      <w:rPr>
                        <w:rFonts w:ascii="Garamond" w:eastAsia="Times New Roman" w:hAnsi="Garamond"/>
                        <w:color w:val="808080" w:themeColor="background1" w:themeShade="80"/>
                        <w:sz w:val="16"/>
                        <w:szCs w:val="16"/>
                      </w:rPr>
                      <w:t>Napoli</w:t>
                    </w:r>
                    <w:r w:rsidR="006B656C">
                      <w:rPr>
                        <w:rFonts w:ascii="Garamond" w:eastAsia="Times New Roman" w:hAnsi="Garamond"/>
                        <w:color w:val="808080" w:themeColor="background1" w:themeShade="80"/>
                        <w:sz w:val="16"/>
                        <w:szCs w:val="16"/>
                      </w:rPr>
                      <w:t xml:space="preserve"> </w:t>
                    </w:r>
                    <w:r w:rsidRPr="006B656C">
                      <w:rPr>
                        <w:rFonts w:ascii="Garamond" w:eastAsia="Times New Roman" w:hAnsi="Garamond"/>
                        <w:color w:val="808080" w:themeColor="background1" w:themeShade="80"/>
                        <w:sz w:val="16"/>
                        <w:szCs w:val="16"/>
                      </w:rPr>
                      <w:t xml:space="preserve"> </w:t>
                    </w:r>
                    <w:r w:rsidR="00F25622" w:rsidRPr="006B656C">
                      <w:rPr>
                        <w:rFonts w:ascii="Garamond" w:eastAsia="Times New Roman" w:hAnsi="Garamond"/>
                        <w:color w:val="808080" w:themeColor="background1" w:themeShade="80"/>
                        <w:sz w:val="16"/>
                        <w:szCs w:val="16"/>
                      </w:rPr>
                      <w:t>|</w:t>
                    </w:r>
                    <w:proofErr w:type="gramEnd"/>
                    <w:r w:rsidR="006B656C">
                      <w:rPr>
                        <w:rFonts w:ascii="Garamond" w:eastAsia="Times New Roman" w:hAnsi="Garamond"/>
                        <w:color w:val="808080" w:themeColor="background1" w:themeShade="80"/>
                        <w:sz w:val="16"/>
                        <w:szCs w:val="16"/>
                      </w:rPr>
                      <w:t xml:space="preserve"> </w:t>
                    </w:r>
                    <w:r w:rsidR="005C6797">
                      <w:rPr>
                        <w:rFonts w:ascii="Garamond" w:eastAsia="Times New Roman" w:hAnsi="Garamond"/>
                        <w:color w:val="808080" w:themeColor="background1" w:themeShade="80"/>
                        <w:sz w:val="16"/>
                        <w:szCs w:val="16"/>
                      </w:rPr>
                      <w:t xml:space="preserve"> </w:t>
                    </w:r>
                    <w:r w:rsidRPr="006B656C">
                      <w:rPr>
                        <w:rFonts w:ascii="Garamond" w:eastAsia="Times New Roman" w:hAnsi="Garamond"/>
                        <w:color w:val="808080" w:themeColor="background1" w:themeShade="80"/>
                        <w:sz w:val="16"/>
                        <w:szCs w:val="16"/>
                      </w:rPr>
                      <w:t xml:space="preserve">Sedi </w:t>
                    </w:r>
                    <w:proofErr w:type="gramStart"/>
                    <w:r w:rsidRPr="006B656C">
                      <w:rPr>
                        <w:rFonts w:ascii="Garamond" w:eastAsia="Times New Roman" w:hAnsi="Garamond"/>
                        <w:color w:val="808080" w:themeColor="background1" w:themeShade="80"/>
                        <w:sz w:val="16"/>
                        <w:szCs w:val="16"/>
                      </w:rPr>
                      <w:t xml:space="preserve">amm.ve: </w:t>
                    </w:r>
                    <w:r w:rsidR="006B656C">
                      <w:rPr>
                        <w:rFonts w:ascii="Garamond" w:eastAsia="Times New Roman" w:hAnsi="Garamond"/>
                        <w:color w:val="808080" w:themeColor="background1" w:themeShade="80"/>
                        <w:sz w:val="16"/>
                        <w:szCs w:val="16"/>
                      </w:rPr>
                      <w:t xml:space="preserve">  </w:t>
                    </w:r>
                    <w:proofErr w:type="gramEnd"/>
                    <w:r w:rsidRPr="006B656C">
                      <w:rPr>
                        <w:rFonts w:ascii="Garamond" w:eastAsia="Times New Roman" w:hAnsi="Garamond"/>
                        <w:color w:val="808080" w:themeColor="background1" w:themeShade="80"/>
                        <w:sz w:val="16"/>
                        <w:szCs w:val="16"/>
                      </w:rPr>
                      <w:t>Via Fariello 4</w:t>
                    </w:r>
                    <w:r w:rsidR="005C6797">
                      <w:rPr>
                        <w:rFonts w:ascii="Garamond" w:eastAsia="Times New Roman" w:hAnsi="Garamond"/>
                        <w:color w:val="808080" w:themeColor="background1" w:themeShade="80"/>
                        <w:sz w:val="16"/>
                        <w:szCs w:val="16"/>
                      </w:rPr>
                      <w:t xml:space="preserve"> </w:t>
                    </w:r>
                    <w:proofErr w:type="gramStart"/>
                    <w:r w:rsidR="005C6797">
                      <w:rPr>
                        <w:rFonts w:ascii="Garamond" w:eastAsia="Times New Roman" w:hAnsi="Garamond"/>
                        <w:color w:val="808080" w:themeColor="background1" w:themeShade="80"/>
                        <w:sz w:val="16"/>
                        <w:szCs w:val="16"/>
                      </w:rPr>
                      <w:t xml:space="preserve">- </w:t>
                    </w:r>
                    <w:r w:rsidRPr="006B656C">
                      <w:rPr>
                        <w:rFonts w:ascii="Garamond" w:eastAsia="Times New Roman" w:hAnsi="Garamond"/>
                        <w:color w:val="808080" w:themeColor="background1" w:themeShade="80"/>
                        <w:sz w:val="16"/>
                        <w:szCs w:val="16"/>
                      </w:rPr>
                      <w:t xml:space="preserve"> 83100</w:t>
                    </w:r>
                    <w:proofErr w:type="gramEnd"/>
                    <w:r w:rsidRPr="006B656C">
                      <w:rPr>
                        <w:rFonts w:ascii="Garamond" w:eastAsia="Times New Roman" w:hAnsi="Garamond"/>
                        <w:color w:val="808080" w:themeColor="background1" w:themeShade="80"/>
                        <w:sz w:val="16"/>
                        <w:szCs w:val="16"/>
                      </w:rPr>
                      <w:t xml:space="preserve"> </w:t>
                    </w:r>
                    <w:proofErr w:type="gramStart"/>
                    <w:r w:rsidRPr="006B656C">
                      <w:rPr>
                        <w:rFonts w:ascii="Garamond" w:eastAsia="Times New Roman" w:hAnsi="Garamond"/>
                        <w:color w:val="808080" w:themeColor="background1" w:themeShade="80"/>
                        <w:sz w:val="16"/>
                        <w:szCs w:val="16"/>
                      </w:rPr>
                      <w:t xml:space="preserve">Avellino </w:t>
                    </w:r>
                    <w:r w:rsidR="006B656C">
                      <w:rPr>
                        <w:rFonts w:ascii="Garamond" w:eastAsia="Times New Roman" w:hAnsi="Garamond"/>
                        <w:color w:val="808080" w:themeColor="background1" w:themeShade="80"/>
                        <w:sz w:val="16"/>
                        <w:szCs w:val="16"/>
                      </w:rPr>
                      <w:t xml:space="preserve"> </w:t>
                    </w:r>
                    <w:r w:rsidRPr="006B656C">
                      <w:rPr>
                        <w:rFonts w:ascii="Garamond" w:eastAsia="Times New Roman" w:hAnsi="Garamond"/>
                        <w:color w:val="808080" w:themeColor="background1" w:themeShade="80"/>
                        <w:sz w:val="16"/>
                        <w:szCs w:val="16"/>
                      </w:rPr>
                      <w:t>|</w:t>
                    </w:r>
                    <w:proofErr w:type="gramEnd"/>
                    <w:r w:rsidRPr="006B656C">
                      <w:rPr>
                        <w:rFonts w:ascii="Garamond" w:eastAsia="Times New Roman" w:hAnsi="Garamond"/>
                        <w:color w:val="808080" w:themeColor="background1" w:themeShade="80"/>
                        <w:sz w:val="16"/>
                        <w:szCs w:val="16"/>
                      </w:rPr>
                      <w:t xml:space="preserve"> Via </w:t>
                    </w:r>
                    <w:proofErr w:type="spellStart"/>
                    <w:r w:rsidRPr="006B656C">
                      <w:rPr>
                        <w:rFonts w:ascii="Garamond" w:eastAsia="Times New Roman" w:hAnsi="Garamond"/>
                        <w:color w:val="808080" w:themeColor="background1" w:themeShade="80"/>
                        <w:sz w:val="16"/>
                        <w:szCs w:val="16"/>
                      </w:rPr>
                      <w:t>Prov.le</w:t>
                    </w:r>
                    <w:proofErr w:type="spellEnd"/>
                    <w:r w:rsidRPr="006B656C">
                      <w:rPr>
                        <w:rFonts w:ascii="Garamond" w:eastAsia="Times New Roman" w:hAnsi="Garamond"/>
                        <w:color w:val="808080" w:themeColor="background1" w:themeShade="80"/>
                        <w:sz w:val="16"/>
                        <w:szCs w:val="16"/>
                      </w:rPr>
                      <w:t xml:space="preserve"> Appia 8/10 </w:t>
                    </w:r>
                    <w:proofErr w:type="spellStart"/>
                    <w:r w:rsidRPr="006B656C">
                      <w:rPr>
                        <w:rFonts w:ascii="Garamond" w:eastAsia="Times New Roman" w:hAnsi="Garamond"/>
                        <w:color w:val="808080" w:themeColor="background1" w:themeShade="80"/>
                        <w:sz w:val="16"/>
                        <w:szCs w:val="16"/>
                      </w:rPr>
                      <w:t>loc</w:t>
                    </w:r>
                    <w:proofErr w:type="spellEnd"/>
                    <w:r w:rsidRPr="006B656C">
                      <w:rPr>
                        <w:rFonts w:ascii="Garamond" w:eastAsia="Times New Roman" w:hAnsi="Garamond"/>
                        <w:color w:val="808080" w:themeColor="background1" w:themeShade="80"/>
                        <w:sz w:val="16"/>
                        <w:szCs w:val="16"/>
                      </w:rPr>
                      <w:t xml:space="preserve">. </w:t>
                    </w:r>
                    <w:proofErr w:type="spellStart"/>
                    <w:r w:rsidRPr="006B656C">
                      <w:rPr>
                        <w:rFonts w:ascii="Garamond" w:eastAsia="Times New Roman" w:hAnsi="Garamond"/>
                        <w:color w:val="808080" w:themeColor="background1" w:themeShade="80"/>
                        <w:sz w:val="16"/>
                        <w:szCs w:val="16"/>
                      </w:rPr>
                      <w:t>Ponteselice</w:t>
                    </w:r>
                    <w:proofErr w:type="spellEnd"/>
                    <w:r w:rsidR="005C6797">
                      <w:rPr>
                        <w:rFonts w:ascii="Garamond" w:eastAsia="Times New Roman" w:hAnsi="Garamond"/>
                        <w:color w:val="808080" w:themeColor="background1" w:themeShade="80"/>
                        <w:sz w:val="16"/>
                        <w:szCs w:val="16"/>
                      </w:rPr>
                      <w:t xml:space="preserve"> </w:t>
                    </w:r>
                    <w:proofErr w:type="gramStart"/>
                    <w:r w:rsidR="005C6797">
                      <w:rPr>
                        <w:rFonts w:ascii="Garamond" w:eastAsia="Times New Roman" w:hAnsi="Garamond"/>
                        <w:color w:val="808080" w:themeColor="background1" w:themeShade="80"/>
                        <w:sz w:val="16"/>
                        <w:szCs w:val="16"/>
                      </w:rPr>
                      <w:t xml:space="preserve">- </w:t>
                    </w:r>
                    <w:r w:rsidRPr="006B656C">
                      <w:rPr>
                        <w:rFonts w:ascii="Garamond" w:eastAsia="Times New Roman" w:hAnsi="Garamond"/>
                        <w:color w:val="808080" w:themeColor="background1" w:themeShade="80"/>
                        <w:sz w:val="16"/>
                        <w:szCs w:val="16"/>
                      </w:rPr>
                      <w:t xml:space="preserve"> 81100</w:t>
                    </w:r>
                    <w:proofErr w:type="gramEnd"/>
                    <w:r w:rsidRPr="006B656C">
                      <w:rPr>
                        <w:rFonts w:ascii="Garamond" w:eastAsia="Times New Roman" w:hAnsi="Garamond"/>
                        <w:color w:val="808080" w:themeColor="background1" w:themeShade="80"/>
                        <w:sz w:val="16"/>
                        <w:szCs w:val="16"/>
                      </w:rPr>
                      <w:t xml:space="preserve"> Caserta </w:t>
                    </w:r>
                  </w:p>
                  <w:p w14:paraId="7E35EA06" w14:textId="093E8B03" w:rsidR="00EF6C69" w:rsidRPr="006B656C" w:rsidRDefault="00EF6C69" w:rsidP="008875CB">
                    <w:pPr>
                      <w:pStyle w:val="Nessunaspaziatura"/>
                      <w:rPr>
                        <w:rFonts w:ascii="Garamond" w:eastAsia="Times New Roman" w:hAnsi="Garamond"/>
                        <w:b/>
                        <w:bCs/>
                        <w:color w:val="808080" w:themeColor="background1" w:themeShade="80"/>
                        <w:sz w:val="16"/>
                        <w:szCs w:val="16"/>
                      </w:rPr>
                    </w:pPr>
                    <w:r w:rsidRPr="006B656C">
                      <w:rPr>
                        <w:rFonts w:ascii="Garamond" w:eastAsia="Times New Roman" w:hAnsi="Garamond"/>
                        <w:color w:val="808080" w:themeColor="background1" w:themeShade="80"/>
                        <w:sz w:val="16"/>
                        <w:szCs w:val="16"/>
                      </w:rPr>
                      <w:t>Codice Fisc. e Partita IVA 02977850649</w:t>
                    </w:r>
                    <w:r w:rsidR="005C6797">
                      <w:rPr>
                        <w:rFonts w:ascii="Garamond" w:eastAsia="Times New Roman" w:hAnsi="Garamond"/>
                        <w:color w:val="808080" w:themeColor="background1" w:themeShade="80"/>
                        <w:sz w:val="16"/>
                        <w:szCs w:val="16"/>
                      </w:rPr>
                      <w:t xml:space="preserve"> </w:t>
                    </w:r>
                    <w:r w:rsidR="005C6797" w:rsidRPr="006B656C">
                      <w:rPr>
                        <w:rFonts w:ascii="Garamond" w:eastAsia="Times New Roman" w:hAnsi="Garamond"/>
                        <w:color w:val="808080" w:themeColor="background1" w:themeShade="80"/>
                        <w:sz w:val="16"/>
                        <w:szCs w:val="16"/>
                      </w:rPr>
                      <w:t>|</w:t>
                    </w:r>
                    <w:r w:rsidRPr="006B656C">
                      <w:rPr>
                        <w:rFonts w:ascii="Garamond" w:eastAsia="Times New Roman" w:hAnsi="Garamond"/>
                        <w:color w:val="808080" w:themeColor="background1" w:themeShade="80"/>
                        <w:sz w:val="16"/>
                        <w:szCs w:val="16"/>
                      </w:rPr>
                      <w:t>REA NA 1078488</w:t>
                    </w:r>
                    <w:r w:rsidR="008875CB" w:rsidRPr="006B656C">
                      <w:rPr>
                        <w:rFonts w:ascii="Garamond" w:eastAsia="Times New Roman" w:hAnsi="Garamond"/>
                        <w:color w:val="808080" w:themeColor="background1" w:themeShade="80"/>
                        <w:sz w:val="16"/>
                        <w:szCs w:val="16"/>
                      </w:rPr>
                      <w:t xml:space="preserve"> |</w:t>
                    </w:r>
                    <w:r w:rsidRPr="006B656C">
                      <w:rPr>
                        <w:rFonts w:ascii="Garamond" w:eastAsia="Times New Roman" w:hAnsi="Garamond"/>
                        <w:color w:val="808080" w:themeColor="background1" w:themeShade="80"/>
                        <w:sz w:val="16"/>
                        <w:szCs w:val="16"/>
                      </w:rPr>
                      <w:t>Tel.: Contact Center 0825/204250 - Centralino 0825/2041</w:t>
                    </w:r>
                    <w:r w:rsidR="005C6797" w:rsidRPr="006B656C">
                      <w:rPr>
                        <w:rFonts w:ascii="Garamond" w:eastAsia="Times New Roman" w:hAnsi="Garamond"/>
                        <w:color w:val="808080" w:themeColor="background1" w:themeShade="80"/>
                        <w:sz w:val="16"/>
                        <w:szCs w:val="16"/>
                      </w:rPr>
                      <w:t>|</w:t>
                    </w:r>
                    <w:r w:rsidR="006B656C">
                      <w:rPr>
                        <w:rFonts w:ascii="Garamond" w:eastAsia="Times New Roman" w:hAnsi="Garamond"/>
                        <w:color w:val="808080" w:themeColor="background1" w:themeShade="80"/>
                        <w:sz w:val="16"/>
                        <w:szCs w:val="16"/>
                      </w:rPr>
                      <w:t xml:space="preserve"> </w:t>
                    </w:r>
                    <w:proofErr w:type="gramStart"/>
                    <w:r w:rsidR="006B656C">
                      <w:rPr>
                        <w:rFonts w:ascii="Garamond" w:eastAsia="Times New Roman" w:hAnsi="Garamond"/>
                        <w:color w:val="808080" w:themeColor="background1" w:themeShade="80"/>
                        <w:sz w:val="16"/>
                        <w:szCs w:val="16"/>
                      </w:rPr>
                      <w:t xml:space="preserve">e </w:t>
                    </w:r>
                    <w:proofErr w:type="spellStart"/>
                    <w:r w:rsidRPr="006B656C">
                      <w:rPr>
                        <w:rFonts w:ascii="Garamond" w:eastAsia="Times New Roman" w:hAnsi="Garamond"/>
                        <w:color w:val="808080" w:themeColor="background1" w:themeShade="80"/>
                        <w:sz w:val="16"/>
                        <w:szCs w:val="16"/>
                      </w:rPr>
                      <w:t>mail</w:t>
                    </w:r>
                    <w:proofErr w:type="gramEnd"/>
                    <w:r w:rsidR="005C6797">
                      <w:rPr>
                        <w:rFonts w:ascii="Garamond" w:eastAsia="Times New Roman" w:hAnsi="Garamond"/>
                        <w:color w:val="808080" w:themeColor="background1" w:themeShade="80"/>
                        <w:sz w:val="16"/>
                        <w:szCs w:val="16"/>
                      </w:rPr>
                      <w:t>:</w:t>
                    </w:r>
                    <w:hyperlink r:id="rId2" w:tgtFrame="_blank" w:history="1">
                      <w:r w:rsidRPr="006B656C">
                        <w:rPr>
                          <w:rFonts w:ascii="Garamond" w:eastAsia="Times New Roman" w:hAnsi="Garamond"/>
                          <w:b/>
                          <w:bCs/>
                          <w:color w:val="2E74B5" w:themeColor="accent1" w:themeShade="BF"/>
                          <w:sz w:val="16"/>
                          <w:szCs w:val="16"/>
                          <w:u w:val="single"/>
                        </w:rPr>
                        <w:t>air@aircampania.it</w:t>
                      </w:r>
                      <w:proofErr w:type="spellEnd"/>
                    </w:hyperlink>
                    <w:r w:rsidRPr="008875CB">
                      <w:rPr>
                        <w:rFonts w:ascii="Garamond" w:eastAsia="Times New Roman" w:hAnsi="Garamond"/>
                        <w:color w:val="2E74B5" w:themeColor="accent1" w:themeShade="BF"/>
                        <w:sz w:val="16"/>
                        <w:szCs w:val="16"/>
                      </w:rPr>
                      <w:t xml:space="preserve"> </w:t>
                    </w:r>
                    <w:r w:rsidR="005C6797">
                      <w:rPr>
                        <w:rFonts w:ascii="Garamond" w:eastAsia="Times New Roman" w:hAnsi="Garamond"/>
                        <w:color w:val="808080" w:themeColor="background1" w:themeShade="80"/>
                        <w:sz w:val="16"/>
                        <w:szCs w:val="16"/>
                      </w:rPr>
                      <w:t>–</w:t>
                    </w:r>
                    <w:r w:rsidRPr="008875CB">
                      <w:rPr>
                        <w:rFonts w:ascii="Garamond" w:eastAsia="Times New Roman" w:hAnsi="Garamond"/>
                        <w:color w:val="808080" w:themeColor="background1" w:themeShade="80"/>
                        <w:sz w:val="16"/>
                        <w:szCs w:val="16"/>
                      </w:rPr>
                      <w:t xml:space="preserve"> </w:t>
                    </w:r>
                    <w:proofErr w:type="spellStart"/>
                    <w:r w:rsidRPr="008875CB">
                      <w:rPr>
                        <w:rFonts w:ascii="Garamond" w:eastAsia="Times New Roman" w:hAnsi="Garamond"/>
                        <w:color w:val="808080" w:themeColor="background1" w:themeShade="80"/>
                        <w:sz w:val="16"/>
                        <w:szCs w:val="16"/>
                      </w:rPr>
                      <w:t>pec</w:t>
                    </w:r>
                    <w:proofErr w:type="spellEnd"/>
                    <w:r w:rsidR="005C6797">
                      <w:rPr>
                        <w:rFonts w:ascii="Garamond" w:eastAsia="Times New Roman" w:hAnsi="Garamond"/>
                        <w:color w:val="808080" w:themeColor="background1" w:themeShade="80"/>
                        <w:sz w:val="16"/>
                        <w:szCs w:val="16"/>
                      </w:rPr>
                      <w:t>:</w:t>
                    </w:r>
                    <w:r w:rsidRPr="006B656C">
                      <w:rPr>
                        <w:rFonts w:ascii="Garamond" w:eastAsia="Times New Roman" w:hAnsi="Garamond"/>
                        <w:b/>
                        <w:bCs/>
                        <w:color w:val="808080" w:themeColor="background1" w:themeShade="80"/>
                        <w:sz w:val="16"/>
                        <w:szCs w:val="16"/>
                      </w:rPr>
                      <w:t xml:space="preserve"> </w:t>
                    </w:r>
                    <w:r w:rsidRPr="006B656C">
                      <w:rPr>
                        <w:rFonts w:ascii="Garamond" w:eastAsia="Times New Roman" w:hAnsi="Garamond"/>
                        <w:b/>
                        <w:bCs/>
                        <w:color w:val="2E74B5" w:themeColor="accent1" w:themeShade="BF"/>
                        <w:sz w:val="16"/>
                        <w:szCs w:val="16"/>
                      </w:rPr>
                      <w:t>air@pec.aircampania.it</w:t>
                    </w:r>
                  </w:p>
                  <w:p w14:paraId="6BB88B37" w14:textId="2668A86B" w:rsidR="001F001E" w:rsidRPr="001052DE" w:rsidRDefault="001F001E" w:rsidP="00BE4366">
                    <w:pPr>
                      <w:spacing w:after="0" w:line="240" w:lineRule="auto"/>
                      <w:jc w:val="both"/>
                      <w:rPr>
                        <w:rFonts w:ascii="Garamond" w:hAnsi="Garamond"/>
                        <w:color w:val="1F4F7B"/>
                        <w:sz w:val="16"/>
                        <w:szCs w:val="16"/>
                      </w:rPr>
                    </w:pPr>
                  </w:p>
                </w:txbxContent>
              </v:textbox>
            </v:shape>
          </w:pict>
        </mc:Fallback>
      </mc:AlternateContent>
    </w:r>
    <w:r w:rsidR="009A6763" w:rsidRPr="00D54957">
      <w:rPr>
        <w:noProof/>
      </w:rPr>
      <w:drawing>
        <wp:inline distT="0" distB="0" distL="0" distR="0" wp14:anchorId="560CB149" wp14:editId="08C8D4B1">
          <wp:extent cx="6029325" cy="558165"/>
          <wp:effectExtent l="0" t="0" r="9525" b="0"/>
          <wp:docPr id="18" name="Immagine 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29325" cy="5581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F001E">
      <w:rPr>
        <w:noProof/>
      </w:rPr>
      <mc:AlternateContent>
        <mc:Choice Requires="wps">
          <w:drawing>
            <wp:anchor distT="91440" distB="91440" distL="91440" distR="91440" simplePos="0" relativeHeight="251663360" behindDoc="1" locked="0" layoutInCell="1" allowOverlap="1" wp14:anchorId="011F00C0" wp14:editId="0774E3B5">
              <wp:simplePos x="0" y="0"/>
              <wp:positionH relativeFrom="margin">
                <wp:posOffset>-8607425</wp:posOffset>
              </wp:positionH>
              <wp:positionV relativeFrom="margin">
                <wp:posOffset>5706745</wp:posOffset>
              </wp:positionV>
              <wp:extent cx="6482080" cy="797560"/>
              <wp:effectExtent l="499110" t="0" r="474980" b="0"/>
              <wp:wrapSquare wrapText="bothSides"/>
              <wp:docPr id="135" name="Casella di testo 13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 rot="16819402">
                        <a:off x="0" y="0"/>
                        <a:ext cx="6482080" cy="7975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D81A221" w14:textId="368C1CF1" w:rsidR="00F818CE" w:rsidRPr="001F001E" w:rsidRDefault="00F818CE" w:rsidP="001F001E">
                          <w:pPr>
                            <w:spacing w:after="0" w:line="240" w:lineRule="auto"/>
                            <w:rPr>
                              <w:rFonts w:ascii="Garamond" w:hAnsi="Garamond"/>
                              <w:color w:val="5B9BD5" w:themeColor="accent1"/>
                              <w:sz w:val="18"/>
                              <w:szCs w:val="18"/>
                            </w:rPr>
                          </w:pPr>
                          <w:r w:rsidRPr="001F001E">
                            <w:rPr>
                              <w:rFonts w:ascii="Garamond" w:hAnsi="Garamond"/>
                              <w:b/>
                              <w:bCs/>
                              <w:color w:val="1F4F7B"/>
                              <w:sz w:val="18"/>
                              <w:szCs w:val="18"/>
                            </w:rPr>
                            <w:t>AIR CAMAPANIA S.P.A.</w:t>
                          </w:r>
                          <w:r w:rsidRPr="001F001E">
                            <w:rPr>
                              <w:rFonts w:ascii="Garamond" w:hAnsi="Garamond"/>
                              <w:color w:val="5B9BD5" w:themeColor="accent1"/>
                              <w:sz w:val="18"/>
                              <w:szCs w:val="18"/>
                            </w:rPr>
                            <w:t xml:space="preserve"> Società soggetta ad attività di direzione</w:t>
                          </w:r>
                          <w:r w:rsidR="001F001E" w:rsidRPr="001F001E">
                            <w:rPr>
                              <w:rFonts w:ascii="Garamond" w:hAnsi="Garamond"/>
                              <w:color w:val="5B9BD5" w:themeColor="accent1"/>
                              <w:sz w:val="18"/>
                              <w:szCs w:val="18"/>
                            </w:rPr>
                            <w:t xml:space="preserve"> e coordinamento della Regione Campania</w:t>
                          </w:r>
                        </w:p>
                        <w:p w14:paraId="7290BCE6" w14:textId="0C2838AC" w:rsidR="001F001E" w:rsidRPr="001F001E" w:rsidRDefault="001F001E" w:rsidP="001F001E">
                          <w:pPr>
                            <w:pStyle w:val="Nessunaspaziatura"/>
                            <w:rPr>
                              <w:rFonts w:ascii="Garamond" w:hAnsi="Garamond"/>
                              <w:color w:val="7F7F7F" w:themeColor="text1" w:themeTint="80"/>
                              <w:sz w:val="16"/>
                              <w:szCs w:val="16"/>
                            </w:rPr>
                          </w:pPr>
                          <w:r w:rsidRPr="001F001E">
                            <w:rPr>
                              <w:rFonts w:ascii="Garamond" w:hAnsi="Garamond"/>
                              <w:color w:val="7F7F7F" w:themeColor="text1" w:themeTint="80"/>
                              <w:sz w:val="16"/>
                              <w:szCs w:val="16"/>
                            </w:rPr>
                            <w:t>Via Fasano Z.I. Località Pianodardin</w:t>
                          </w:r>
                          <w:r>
                            <w:rPr>
                              <w:rFonts w:ascii="Garamond" w:hAnsi="Garamond"/>
                              <w:color w:val="7F7F7F" w:themeColor="text1" w:themeTint="80"/>
                              <w:sz w:val="16"/>
                              <w:szCs w:val="16"/>
                            </w:rPr>
                            <w:t>e</w:t>
                          </w:r>
                          <w:r w:rsidRPr="001F001E">
                            <w:rPr>
                              <w:rFonts w:ascii="Garamond" w:hAnsi="Garamond"/>
                              <w:color w:val="7F7F7F" w:themeColor="text1" w:themeTint="80"/>
                              <w:sz w:val="16"/>
                              <w:szCs w:val="16"/>
                            </w:rPr>
                            <w:t xml:space="preserve"> – 83100 Avellino</w:t>
                          </w:r>
                          <w:r>
                            <w:rPr>
                              <w:rFonts w:ascii="Garamond" w:hAnsi="Garamond"/>
                              <w:color w:val="7F7F7F" w:themeColor="text1" w:themeTint="80"/>
                              <w:sz w:val="16"/>
                              <w:szCs w:val="16"/>
                            </w:rPr>
                            <w:t xml:space="preserve"> - </w:t>
                          </w:r>
                          <w:r w:rsidRPr="001F001E">
                            <w:rPr>
                              <w:rFonts w:ascii="Garamond" w:hAnsi="Garamond"/>
                              <w:color w:val="7F7F7F" w:themeColor="text1" w:themeTint="80"/>
                              <w:sz w:val="16"/>
                              <w:szCs w:val="16"/>
                            </w:rPr>
                            <w:t xml:space="preserve">C.F. e P.I. 02977850649 </w:t>
                          </w:r>
                        </w:p>
                        <w:p w14:paraId="57AC6B3B" w14:textId="7964C3A3" w:rsidR="001F001E" w:rsidRPr="001F001E" w:rsidRDefault="001F001E" w:rsidP="001F001E">
                          <w:pPr>
                            <w:pStyle w:val="Nessunaspaziatura"/>
                            <w:rPr>
                              <w:rFonts w:ascii="Garamond" w:hAnsi="Garamond"/>
                              <w:color w:val="7F7F7F" w:themeColor="text1" w:themeTint="80"/>
                              <w:sz w:val="16"/>
                              <w:szCs w:val="16"/>
                            </w:rPr>
                          </w:pPr>
                          <w:r w:rsidRPr="001F001E">
                            <w:rPr>
                              <w:rFonts w:ascii="Garamond" w:hAnsi="Garamond"/>
                              <w:color w:val="7F7F7F" w:themeColor="text1" w:themeTint="80"/>
                              <w:sz w:val="16"/>
                              <w:szCs w:val="16"/>
                            </w:rPr>
                            <w:t>Tel.:</w:t>
                          </w:r>
                          <w:r>
                            <w:rPr>
                              <w:rFonts w:ascii="Garamond" w:hAnsi="Garamond"/>
                              <w:color w:val="7F7F7F" w:themeColor="text1" w:themeTint="80"/>
                              <w:sz w:val="16"/>
                              <w:szCs w:val="16"/>
                            </w:rPr>
                            <w:t xml:space="preserve"> </w:t>
                          </w:r>
                          <w:r w:rsidRPr="001F001E">
                            <w:rPr>
                              <w:rFonts w:ascii="Garamond" w:hAnsi="Garamond"/>
                              <w:color w:val="7F7F7F" w:themeColor="text1" w:themeTint="80"/>
                              <w:sz w:val="16"/>
                              <w:szCs w:val="16"/>
                            </w:rPr>
                            <w:t>AV 0825.2041</w:t>
                          </w:r>
                          <w:r>
                            <w:rPr>
                              <w:rFonts w:ascii="Garamond" w:hAnsi="Garamond"/>
                              <w:color w:val="7F7F7F" w:themeColor="text1" w:themeTint="80"/>
                              <w:sz w:val="16"/>
                              <w:szCs w:val="16"/>
                            </w:rPr>
                            <w:t xml:space="preserve"> | </w:t>
                          </w:r>
                          <w:r w:rsidRPr="001F001E">
                            <w:rPr>
                              <w:rFonts w:ascii="Garamond" w:hAnsi="Garamond"/>
                              <w:color w:val="7F7F7F" w:themeColor="text1" w:themeTint="80"/>
                              <w:sz w:val="16"/>
                              <w:szCs w:val="16"/>
                            </w:rPr>
                            <w:t>BN 0824.778263</w:t>
                          </w:r>
                          <w:r>
                            <w:rPr>
                              <w:rFonts w:ascii="Garamond" w:hAnsi="Garamond"/>
                              <w:color w:val="7F7F7F" w:themeColor="text1" w:themeTint="80"/>
                              <w:sz w:val="16"/>
                              <w:szCs w:val="16"/>
                            </w:rPr>
                            <w:t xml:space="preserve"> | </w:t>
                          </w:r>
                          <w:r w:rsidRPr="001F001E">
                            <w:rPr>
                              <w:rFonts w:ascii="Garamond" w:hAnsi="Garamond"/>
                              <w:color w:val="7F7F7F" w:themeColor="text1" w:themeTint="80"/>
                              <w:sz w:val="16"/>
                              <w:szCs w:val="16"/>
                            </w:rPr>
                            <w:t>CE 0823.1558095</w:t>
                          </w:r>
                        </w:p>
                        <w:p w14:paraId="62B7A911" w14:textId="470EA002" w:rsidR="001F001E" w:rsidRDefault="001F001E" w:rsidP="001F001E">
                          <w:pPr>
                            <w:pStyle w:val="Nessunaspaziatura"/>
                            <w:rPr>
                              <w:rFonts w:ascii="Garamond" w:hAnsi="Garamond"/>
                              <w:color w:val="7F7F7F" w:themeColor="text1" w:themeTint="80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Garamond" w:hAnsi="Garamond"/>
                              <w:color w:val="7F7F7F" w:themeColor="text1" w:themeTint="80"/>
                              <w:sz w:val="16"/>
                              <w:szCs w:val="16"/>
                            </w:rPr>
                            <w:t>e</w:t>
                          </w:r>
                          <w:r w:rsidRPr="001F001E">
                            <w:rPr>
                              <w:rFonts w:ascii="Garamond" w:hAnsi="Garamond"/>
                              <w:color w:val="7F7F7F" w:themeColor="text1" w:themeTint="80"/>
                              <w:sz w:val="16"/>
                              <w:szCs w:val="16"/>
                            </w:rPr>
                            <w:t xml:space="preserve">-mail: </w:t>
                          </w:r>
                          <w:hyperlink r:id="rId4" w:history="1">
                            <w:r w:rsidRPr="001F001E">
                              <w:rPr>
                                <w:rStyle w:val="Collegamentoipertestuale"/>
                                <w:rFonts w:ascii="Garamond" w:hAnsi="Garamond"/>
                                <w:sz w:val="16"/>
                                <w:szCs w:val="16"/>
                              </w:rPr>
                              <w:t>air@aircampania.it</w:t>
                            </w:r>
                          </w:hyperlink>
                          <w:r w:rsidRPr="001F001E">
                            <w:rPr>
                              <w:rFonts w:ascii="Garamond" w:hAnsi="Garamond"/>
                              <w:color w:val="7F7F7F" w:themeColor="text1" w:themeTint="80"/>
                              <w:sz w:val="16"/>
                              <w:szCs w:val="16"/>
                            </w:rPr>
                            <w:t xml:space="preserve"> – </w:t>
                          </w:r>
                          <w:proofErr w:type="spellStart"/>
                          <w:r>
                            <w:rPr>
                              <w:rFonts w:ascii="Garamond" w:hAnsi="Garamond"/>
                              <w:color w:val="7F7F7F" w:themeColor="text1" w:themeTint="80"/>
                              <w:sz w:val="16"/>
                              <w:szCs w:val="16"/>
                            </w:rPr>
                            <w:t>p</w:t>
                          </w:r>
                          <w:r w:rsidRPr="001F001E">
                            <w:rPr>
                              <w:rFonts w:ascii="Garamond" w:hAnsi="Garamond"/>
                              <w:color w:val="7F7F7F" w:themeColor="text1" w:themeTint="80"/>
                              <w:sz w:val="16"/>
                              <w:szCs w:val="16"/>
                            </w:rPr>
                            <w:t>ec</w:t>
                          </w:r>
                          <w:proofErr w:type="spellEnd"/>
                          <w:r w:rsidRPr="001F001E">
                            <w:rPr>
                              <w:rFonts w:ascii="Garamond" w:hAnsi="Garamond"/>
                              <w:color w:val="7F7F7F" w:themeColor="text1" w:themeTint="80"/>
                              <w:sz w:val="16"/>
                              <w:szCs w:val="16"/>
                            </w:rPr>
                            <w:t xml:space="preserve">: </w:t>
                          </w:r>
                          <w:hyperlink r:id="rId5" w:history="1">
                            <w:r w:rsidRPr="00AD0FCA">
                              <w:rPr>
                                <w:rStyle w:val="Collegamentoipertestuale"/>
                                <w:rFonts w:ascii="Garamond" w:hAnsi="Garamond"/>
                                <w:sz w:val="16"/>
                                <w:szCs w:val="16"/>
                              </w:rPr>
                              <w:t>air@pec.aircampania.it</w:t>
                            </w:r>
                          </w:hyperlink>
                        </w:p>
                        <w:p w14:paraId="5135C0F3" w14:textId="3CF6CA32" w:rsidR="00F818CE" w:rsidRPr="001F001E" w:rsidRDefault="001F001E" w:rsidP="001F001E">
                          <w:pPr>
                            <w:pStyle w:val="Nessunaspaziatura"/>
                            <w:rPr>
                              <w:rFonts w:ascii="Garamond" w:hAnsi="Garamond"/>
                              <w:color w:val="7F7F7F" w:themeColor="text1" w:themeTint="80"/>
                              <w:sz w:val="16"/>
                              <w:szCs w:val="16"/>
                            </w:rPr>
                          </w:pPr>
                          <w:r w:rsidRPr="001F001E">
                            <w:rPr>
                              <w:rFonts w:ascii="Garamond" w:hAnsi="Garamond"/>
                              <w:color w:val="7F7F7F" w:themeColor="text1" w:themeTint="80"/>
                              <w:sz w:val="16"/>
                              <w:szCs w:val="16"/>
                            </w:rPr>
                            <w:t xml:space="preserve"> 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91440" rIns="91440" bIns="9144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11F00C0" id="Casella di testo 135" o:spid="_x0000_s1027" type="#_x0000_t202" style="position:absolute;margin-left:-677.75pt;margin-top:449.35pt;width:510.4pt;height:62.8pt;rotation:-5221688fd;z-index:-251653120;visibility:visible;mso-wrap-style:square;mso-width-percent:0;mso-height-percent:0;mso-wrap-distance-left:7.2pt;mso-wrap-distance-top:7.2pt;mso-wrap-distance-right:7.2pt;mso-wrap-distance-bottom:7.2pt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" filled="f" stroked="f" strokeweight=".5pt">
              <v:textbox inset=",7.2pt,,7.2pt">
                <w:txbxContent>
                  <w:p w14:paraId="5D81A221" w14:textId="368C1CF1" w:rsidR="00F818CE" w:rsidRPr="001F001E" w:rsidRDefault="00F818CE" w:rsidP="001F001E">
                    <w:pPr>
                      <w:spacing w:after="0" w:line="240" w:lineRule="auto"/>
                      <w:rPr>
                        <w:rFonts w:ascii="Garamond" w:hAnsi="Garamond"/>
                        <w:color w:val="5B9BD5" w:themeColor="accent1"/>
                        <w:sz w:val="18"/>
                        <w:szCs w:val="18"/>
                      </w:rPr>
                    </w:pPr>
                    <w:r w:rsidRPr="001F001E">
                      <w:rPr>
                        <w:rFonts w:ascii="Garamond" w:hAnsi="Garamond"/>
                        <w:b/>
                        <w:bCs/>
                        <w:color w:val="1F4F7B"/>
                        <w:sz w:val="18"/>
                        <w:szCs w:val="18"/>
                      </w:rPr>
                      <w:t>AIR CAMAPANIA S.P.A.</w:t>
                    </w:r>
                    <w:r w:rsidRPr="001F001E">
                      <w:rPr>
                        <w:rFonts w:ascii="Garamond" w:hAnsi="Garamond"/>
                        <w:color w:val="5B9BD5" w:themeColor="accent1"/>
                        <w:sz w:val="18"/>
                        <w:szCs w:val="18"/>
                      </w:rPr>
                      <w:t xml:space="preserve"> Società soggetta ad attività di direzione</w:t>
                    </w:r>
                    <w:r w:rsidR="001F001E" w:rsidRPr="001F001E">
                      <w:rPr>
                        <w:rFonts w:ascii="Garamond" w:hAnsi="Garamond"/>
                        <w:color w:val="5B9BD5" w:themeColor="accent1"/>
                        <w:sz w:val="18"/>
                        <w:szCs w:val="18"/>
                      </w:rPr>
                      <w:t xml:space="preserve"> e coordinamento della Regione Campania</w:t>
                    </w:r>
                  </w:p>
                  <w:p w14:paraId="7290BCE6" w14:textId="0C2838AC" w:rsidR="001F001E" w:rsidRPr="001F001E" w:rsidRDefault="001F001E" w:rsidP="001F001E">
                    <w:pPr>
                      <w:pStyle w:val="Nessunaspaziatura"/>
                      <w:rPr>
                        <w:rFonts w:ascii="Garamond" w:hAnsi="Garamond"/>
                        <w:color w:val="7F7F7F" w:themeColor="text1" w:themeTint="80"/>
                        <w:sz w:val="16"/>
                        <w:szCs w:val="16"/>
                      </w:rPr>
                    </w:pPr>
                    <w:r w:rsidRPr="001F001E">
                      <w:rPr>
                        <w:rFonts w:ascii="Garamond" w:hAnsi="Garamond"/>
                        <w:color w:val="7F7F7F" w:themeColor="text1" w:themeTint="80"/>
                        <w:sz w:val="16"/>
                        <w:szCs w:val="16"/>
                      </w:rPr>
                      <w:t>Via Fasano Z.I. Località Pianodardin</w:t>
                    </w:r>
                    <w:r>
                      <w:rPr>
                        <w:rFonts w:ascii="Garamond" w:hAnsi="Garamond"/>
                        <w:color w:val="7F7F7F" w:themeColor="text1" w:themeTint="80"/>
                        <w:sz w:val="16"/>
                        <w:szCs w:val="16"/>
                      </w:rPr>
                      <w:t>e</w:t>
                    </w:r>
                    <w:r w:rsidRPr="001F001E">
                      <w:rPr>
                        <w:rFonts w:ascii="Garamond" w:hAnsi="Garamond"/>
                        <w:color w:val="7F7F7F" w:themeColor="text1" w:themeTint="80"/>
                        <w:sz w:val="16"/>
                        <w:szCs w:val="16"/>
                      </w:rPr>
                      <w:t xml:space="preserve"> – 83100 Avellino</w:t>
                    </w:r>
                    <w:r>
                      <w:rPr>
                        <w:rFonts w:ascii="Garamond" w:hAnsi="Garamond"/>
                        <w:color w:val="7F7F7F" w:themeColor="text1" w:themeTint="80"/>
                        <w:sz w:val="16"/>
                        <w:szCs w:val="16"/>
                      </w:rPr>
                      <w:t xml:space="preserve"> - </w:t>
                    </w:r>
                    <w:r w:rsidRPr="001F001E">
                      <w:rPr>
                        <w:rFonts w:ascii="Garamond" w:hAnsi="Garamond"/>
                        <w:color w:val="7F7F7F" w:themeColor="text1" w:themeTint="80"/>
                        <w:sz w:val="16"/>
                        <w:szCs w:val="16"/>
                      </w:rPr>
                      <w:t xml:space="preserve">C.F. e P.I. 02977850649 </w:t>
                    </w:r>
                  </w:p>
                  <w:p w14:paraId="57AC6B3B" w14:textId="7964C3A3" w:rsidR="001F001E" w:rsidRPr="001F001E" w:rsidRDefault="001F001E" w:rsidP="001F001E">
                    <w:pPr>
                      <w:pStyle w:val="Nessunaspaziatura"/>
                      <w:rPr>
                        <w:rFonts w:ascii="Garamond" w:hAnsi="Garamond"/>
                        <w:color w:val="7F7F7F" w:themeColor="text1" w:themeTint="80"/>
                        <w:sz w:val="16"/>
                        <w:szCs w:val="16"/>
                      </w:rPr>
                    </w:pPr>
                    <w:r w:rsidRPr="001F001E">
                      <w:rPr>
                        <w:rFonts w:ascii="Garamond" w:hAnsi="Garamond"/>
                        <w:color w:val="7F7F7F" w:themeColor="text1" w:themeTint="80"/>
                        <w:sz w:val="16"/>
                        <w:szCs w:val="16"/>
                      </w:rPr>
                      <w:t>Tel.:</w:t>
                    </w:r>
                    <w:r>
                      <w:rPr>
                        <w:rFonts w:ascii="Garamond" w:hAnsi="Garamond"/>
                        <w:color w:val="7F7F7F" w:themeColor="text1" w:themeTint="80"/>
                        <w:sz w:val="16"/>
                        <w:szCs w:val="16"/>
                      </w:rPr>
                      <w:t xml:space="preserve"> </w:t>
                    </w:r>
                    <w:r w:rsidRPr="001F001E">
                      <w:rPr>
                        <w:rFonts w:ascii="Garamond" w:hAnsi="Garamond"/>
                        <w:color w:val="7F7F7F" w:themeColor="text1" w:themeTint="80"/>
                        <w:sz w:val="16"/>
                        <w:szCs w:val="16"/>
                      </w:rPr>
                      <w:t>AV 0825.2041</w:t>
                    </w:r>
                    <w:r>
                      <w:rPr>
                        <w:rFonts w:ascii="Garamond" w:hAnsi="Garamond"/>
                        <w:color w:val="7F7F7F" w:themeColor="text1" w:themeTint="80"/>
                        <w:sz w:val="16"/>
                        <w:szCs w:val="16"/>
                      </w:rPr>
                      <w:t xml:space="preserve"> | </w:t>
                    </w:r>
                    <w:r w:rsidRPr="001F001E">
                      <w:rPr>
                        <w:rFonts w:ascii="Garamond" w:hAnsi="Garamond"/>
                        <w:color w:val="7F7F7F" w:themeColor="text1" w:themeTint="80"/>
                        <w:sz w:val="16"/>
                        <w:szCs w:val="16"/>
                      </w:rPr>
                      <w:t>BN 0824.778263</w:t>
                    </w:r>
                    <w:r>
                      <w:rPr>
                        <w:rFonts w:ascii="Garamond" w:hAnsi="Garamond"/>
                        <w:color w:val="7F7F7F" w:themeColor="text1" w:themeTint="80"/>
                        <w:sz w:val="16"/>
                        <w:szCs w:val="16"/>
                      </w:rPr>
                      <w:t xml:space="preserve"> | </w:t>
                    </w:r>
                    <w:r w:rsidRPr="001F001E">
                      <w:rPr>
                        <w:rFonts w:ascii="Garamond" w:hAnsi="Garamond"/>
                        <w:color w:val="7F7F7F" w:themeColor="text1" w:themeTint="80"/>
                        <w:sz w:val="16"/>
                        <w:szCs w:val="16"/>
                      </w:rPr>
                      <w:t>CE 0823.1558095</w:t>
                    </w:r>
                  </w:p>
                  <w:p w14:paraId="62B7A911" w14:textId="470EA002" w:rsidR="001F001E" w:rsidRDefault="001F001E" w:rsidP="001F001E">
                    <w:pPr>
                      <w:pStyle w:val="Nessunaspaziatura"/>
                      <w:rPr>
                        <w:rFonts w:ascii="Garamond" w:hAnsi="Garamond"/>
                        <w:color w:val="7F7F7F" w:themeColor="text1" w:themeTint="80"/>
                        <w:sz w:val="16"/>
                        <w:szCs w:val="16"/>
                      </w:rPr>
                    </w:pPr>
                    <w:r>
                      <w:rPr>
                        <w:rFonts w:ascii="Garamond" w:hAnsi="Garamond"/>
                        <w:color w:val="7F7F7F" w:themeColor="text1" w:themeTint="80"/>
                        <w:sz w:val="16"/>
                        <w:szCs w:val="16"/>
                      </w:rPr>
                      <w:t>e</w:t>
                    </w:r>
                    <w:r w:rsidRPr="001F001E">
                      <w:rPr>
                        <w:rFonts w:ascii="Garamond" w:hAnsi="Garamond"/>
                        <w:color w:val="7F7F7F" w:themeColor="text1" w:themeTint="80"/>
                        <w:sz w:val="16"/>
                        <w:szCs w:val="16"/>
                      </w:rPr>
                      <w:t xml:space="preserve">-mail: </w:t>
                    </w:r>
                    <w:hyperlink r:id="rId6" w:history="1">
                      <w:r w:rsidRPr="001F001E">
                        <w:rPr>
                          <w:rStyle w:val="Collegamentoipertestuale"/>
                          <w:rFonts w:ascii="Garamond" w:hAnsi="Garamond"/>
                          <w:sz w:val="16"/>
                          <w:szCs w:val="16"/>
                        </w:rPr>
                        <w:t>air@aircampania.it</w:t>
                      </w:r>
                    </w:hyperlink>
                    <w:r w:rsidRPr="001F001E">
                      <w:rPr>
                        <w:rFonts w:ascii="Garamond" w:hAnsi="Garamond"/>
                        <w:color w:val="7F7F7F" w:themeColor="text1" w:themeTint="80"/>
                        <w:sz w:val="16"/>
                        <w:szCs w:val="16"/>
                      </w:rPr>
                      <w:t xml:space="preserve"> – </w:t>
                    </w:r>
                    <w:proofErr w:type="spellStart"/>
                    <w:r>
                      <w:rPr>
                        <w:rFonts w:ascii="Garamond" w:hAnsi="Garamond"/>
                        <w:color w:val="7F7F7F" w:themeColor="text1" w:themeTint="80"/>
                        <w:sz w:val="16"/>
                        <w:szCs w:val="16"/>
                      </w:rPr>
                      <w:t>p</w:t>
                    </w:r>
                    <w:r w:rsidRPr="001F001E">
                      <w:rPr>
                        <w:rFonts w:ascii="Garamond" w:hAnsi="Garamond"/>
                        <w:color w:val="7F7F7F" w:themeColor="text1" w:themeTint="80"/>
                        <w:sz w:val="16"/>
                        <w:szCs w:val="16"/>
                      </w:rPr>
                      <w:t>ec</w:t>
                    </w:r>
                    <w:proofErr w:type="spellEnd"/>
                    <w:r w:rsidRPr="001F001E">
                      <w:rPr>
                        <w:rFonts w:ascii="Garamond" w:hAnsi="Garamond"/>
                        <w:color w:val="7F7F7F" w:themeColor="text1" w:themeTint="80"/>
                        <w:sz w:val="16"/>
                        <w:szCs w:val="16"/>
                      </w:rPr>
                      <w:t xml:space="preserve">: </w:t>
                    </w:r>
                    <w:hyperlink r:id="rId7" w:history="1">
                      <w:r w:rsidRPr="00AD0FCA">
                        <w:rPr>
                          <w:rStyle w:val="Collegamentoipertestuale"/>
                          <w:rFonts w:ascii="Garamond" w:hAnsi="Garamond"/>
                          <w:sz w:val="16"/>
                          <w:szCs w:val="16"/>
                        </w:rPr>
                        <w:t>air@pec.aircampania.it</w:t>
                      </w:r>
                    </w:hyperlink>
                  </w:p>
                  <w:p w14:paraId="5135C0F3" w14:textId="3CF6CA32" w:rsidR="00F818CE" w:rsidRPr="001F001E" w:rsidRDefault="001F001E" w:rsidP="001F001E">
                    <w:pPr>
                      <w:pStyle w:val="Nessunaspaziatura"/>
                      <w:rPr>
                        <w:rFonts w:ascii="Garamond" w:hAnsi="Garamond"/>
                        <w:color w:val="7F7F7F" w:themeColor="text1" w:themeTint="80"/>
                        <w:sz w:val="16"/>
                        <w:szCs w:val="16"/>
                      </w:rPr>
                    </w:pPr>
                    <w:r w:rsidRPr="001F001E">
                      <w:rPr>
                        <w:rFonts w:ascii="Garamond" w:hAnsi="Garamond"/>
                        <w:color w:val="7F7F7F" w:themeColor="text1" w:themeTint="80"/>
                        <w:sz w:val="16"/>
                        <w:szCs w:val="16"/>
                      </w:rPr>
                      <w:t xml:space="preserve">  </w:t>
                    </w:r>
                  </w:p>
                </w:txbxContent>
              </v:textbox>
              <w10:wrap type="square" anchorx="margin" anchory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64050C"/>
    <w:multiLevelType w:val="multilevel"/>
    <w:tmpl w:val="91225684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  <w:sz w:val="24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  <w:sz w:val="24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  <w:sz w:val="24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  <w:sz w:val="24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  <w:sz w:val="24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  <w:sz w:val="24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  <w:sz w:val="24"/>
      </w:rPr>
    </w:lvl>
  </w:abstractNum>
  <w:abstractNum w:abstractNumId="1" w15:restartNumberingAfterBreak="0">
    <w:nsid w:val="1F693DCB"/>
    <w:multiLevelType w:val="multilevel"/>
    <w:tmpl w:val="963E2F94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  <w:sz w:val="24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  <w:sz w:val="24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  <w:sz w:val="24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  <w:sz w:val="24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  <w:sz w:val="24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  <w:sz w:val="24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  <w:sz w:val="24"/>
      </w:rPr>
    </w:lvl>
  </w:abstractNum>
  <w:abstractNum w:abstractNumId="2" w15:restartNumberingAfterBreak="0">
    <w:nsid w:val="511A1835"/>
    <w:multiLevelType w:val="multilevel"/>
    <w:tmpl w:val="CFC0B38A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sz w:val="24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cs="Times New Roman"/>
        <w:sz w:val="24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cs="Times New Roman"/>
        <w:sz w:val="24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cs="Times New Roman"/>
        <w:sz w:val="24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cs="Times New Roman"/>
        <w:sz w:val="24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cs="Times New Roman"/>
        <w:sz w:val="24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cs="Times New Roman"/>
        <w:sz w:val="24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cs="Times New Roman"/>
        <w:sz w:val="24"/>
      </w:rPr>
    </w:lvl>
  </w:abstractNum>
  <w:abstractNum w:abstractNumId="3" w15:restartNumberingAfterBreak="0">
    <w:nsid w:val="6AFF0666"/>
    <w:multiLevelType w:val="multilevel"/>
    <w:tmpl w:val="1452FA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81158241">
    <w:abstractNumId w:val="3"/>
  </w:num>
  <w:num w:numId="2" w16cid:durableId="64115999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73285269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6236427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624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04C5"/>
    <w:rsid w:val="0005600F"/>
    <w:rsid w:val="00064661"/>
    <w:rsid w:val="000704C5"/>
    <w:rsid w:val="000831A4"/>
    <w:rsid w:val="000C1326"/>
    <w:rsid w:val="000C4B00"/>
    <w:rsid w:val="000D4534"/>
    <w:rsid w:val="000E5110"/>
    <w:rsid w:val="000F437B"/>
    <w:rsid w:val="001052DE"/>
    <w:rsid w:val="00112849"/>
    <w:rsid w:val="001B2C1B"/>
    <w:rsid w:val="001F001E"/>
    <w:rsid w:val="001F4E8E"/>
    <w:rsid w:val="00200D0F"/>
    <w:rsid w:val="002168B5"/>
    <w:rsid w:val="0022518D"/>
    <w:rsid w:val="0023631B"/>
    <w:rsid w:val="002479E1"/>
    <w:rsid w:val="00283D27"/>
    <w:rsid w:val="002A2D1E"/>
    <w:rsid w:val="002A6E7F"/>
    <w:rsid w:val="002C4A5D"/>
    <w:rsid w:val="002F1F29"/>
    <w:rsid w:val="003C17C0"/>
    <w:rsid w:val="003C7B70"/>
    <w:rsid w:val="003E0B1E"/>
    <w:rsid w:val="003F471B"/>
    <w:rsid w:val="00402D89"/>
    <w:rsid w:val="00415F6A"/>
    <w:rsid w:val="004723A3"/>
    <w:rsid w:val="00477491"/>
    <w:rsid w:val="00480280"/>
    <w:rsid w:val="00495D3D"/>
    <w:rsid w:val="004D6FAF"/>
    <w:rsid w:val="004F01AB"/>
    <w:rsid w:val="00523235"/>
    <w:rsid w:val="00532593"/>
    <w:rsid w:val="0053506D"/>
    <w:rsid w:val="0054178E"/>
    <w:rsid w:val="005527DF"/>
    <w:rsid w:val="005532FB"/>
    <w:rsid w:val="005774F2"/>
    <w:rsid w:val="00592037"/>
    <w:rsid w:val="0059403D"/>
    <w:rsid w:val="00596FF4"/>
    <w:rsid w:val="005C6797"/>
    <w:rsid w:val="005D6BBD"/>
    <w:rsid w:val="005F2004"/>
    <w:rsid w:val="005F2244"/>
    <w:rsid w:val="005F798C"/>
    <w:rsid w:val="0061791E"/>
    <w:rsid w:val="00642502"/>
    <w:rsid w:val="00663495"/>
    <w:rsid w:val="00681A54"/>
    <w:rsid w:val="00681E71"/>
    <w:rsid w:val="006A0A05"/>
    <w:rsid w:val="006A43C9"/>
    <w:rsid w:val="006A65A0"/>
    <w:rsid w:val="006B656C"/>
    <w:rsid w:val="006C3D4D"/>
    <w:rsid w:val="006D036F"/>
    <w:rsid w:val="006F5CF5"/>
    <w:rsid w:val="00712086"/>
    <w:rsid w:val="00757C96"/>
    <w:rsid w:val="00760237"/>
    <w:rsid w:val="007A1CD1"/>
    <w:rsid w:val="007B6C8B"/>
    <w:rsid w:val="007C73DE"/>
    <w:rsid w:val="007D7411"/>
    <w:rsid w:val="00812E40"/>
    <w:rsid w:val="008221F4"/>
    <w:rsid w:val="00882E43"/>
    <w:rsid w:val="008875CB"/>
    <w:rsid w:val="00895711"/>
    <w:rsid w:val="008A7189"/>
    <w:rsid w:val="008D09E3"/>
    <w:rsid w:val="00900DF8"/>
    <w:rsid w:val="009172FC"/>
    <w:rsid w:val="00933A19"/>
    <w:rsid w:val="009421BA"/>
    <w:rsid w:val="00957F3C"/>
    <w:rsid w:val="00982DE8"/>
    <w:rsid w:val="009862DA"/>
    <w:rsid w:val="009919A3"/>
    <w:rsid w:val="00993C58"/>
    <w:rsid w:val="00993F96"/>
    <w:rsid w:val="009947F8"/>
    <w:rsid w:val="009A6763"/>
    <w:rsid w:val="009D18C2"/>
    <w:rsid w:val="00A05638"/>
    <w:rsid w:val="00A07992"/>
    <w:rsid w:val="00A11EAB"/>
    <w:rsid w:val="00A24A46"/>
    <w:rsid w:val="00A32608"/>
    <w:rsid w:val="00A405DA"/>
    <w:rsid w:val="00A41F60"/>
    <w:rsid w:val="00A56C98"/>
    <w:rsid w:val="00A80582"/>
    <w:rsid w:val="00A82126"/>
    <w:rsid w:val="00A92241"/>
    <w:rsid w:val="00AC0E29"/>
    <w:rsid w:val="00B10A19"/>
    <w:rsid w:val="00B10E43"/>
    <w:rsid w:val="00B32345"/>
    <w:rsid w:val="00B6254D"/>
    <w:rsid w:val="00B6485C"/>
    <w:rsid w:val="00B65D32"/>
    <w:rsid w:val="00B934FE"/>
    <w:rsid w:val="00BA21DC"/>
    <w:rsid w:val="00BA2A15"/>
    <w:rsid w:val="00BB5E56"/>
    <w:rsid w:val="00BC4E5E"/>
    <w:rsid w:val="00BD04B9"/>
    <w:rsid w:val="00BD5887"/>
    <w:rsid w:val="00BE4366"/>
    <w:rsid w:val="00BE7D86"/>
    <w:rsid w:val="00BF41FF"/>
    <w:rsid w:val="00BF5D39"/>
    <w:rsid w:val="00C176CF"/>
    <w:rsid w:val="00C373F5"/>
    <w:rsid w:val="00CA21DE"/>
    <w:rsid w:val="00CB0375"/>
    <w:rsid w:val="00CD28B6"/>
    <w:rsid w:val="00CD4DF0"/>
    <w:rsid w:val="00CD4E30"/>
    <w:rsid w:val="00CD5413"/>
    <w:rsid w:val="00CE605F"/>
    <w:rsid w:val="00D04927"/>
    <w:rsid w:val="00D05CD2"/>
    <w:rsid w:val="00D16310"/>
    <w:rsid w:val="00D52722"/>
    <w:rsid w:val="00D55849"/>
    <w:rsid w:val="00D619C3"/>
    <w:rsid w:val="00D62D4B"/>
    <w:rsid w:val="00DB6870"/>
    <w:rsid w:val="00DD065B"/>
    <w:rsid w:val="00DE0647"/>
    <w:rsid w:val="00DE5532"/>
    <w:rsid w:val="00DF33F2"/>
    <w:rsid w:val="00DF42F4"/>
    <w:rsid w:val="00DF4B11"/>
    <w:rsid w:val="00E10B01"/>
    <w:rsid w:val="00E34818"/>
    <w:rsid w:val="00E36FB3"/>
    <w:rsid w:val="00E638EE"/>
    <w:rsid w:val="00E81CFB"/>
    <w:rsid w:val="00EC44AF"/>
    <w:rsid w:val="00EF6C69"/>
    <w:rsid w:val="00EF7883"/>
    <w:rsid w:val="00F25622"/>
    <w:rsid w:val="00F74510"/>
    <w:rsid w:val="00F75871"/>
    <w:rsid w:val="00F818CE"/>
    <w:rsid w:val="00F83F6E"/>
    <w:rsid w:val="00F9412C"/>
    <w:rsid w:val="00FB1272"/>
    <w:rsid w:val="00FC6430"/>
    <w:rsid w:val="00FC72BD"/>
    <w:rsid w:val="00FE54E3"/>
    <w:rsid w:val="00FF07F1"/>
    <w:rsid w:val="00FF2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824C5C"/>
  <w15:chartTrackingRefBased/>
  <w15:docId w15:val="{22B7D810-A843-481F-B267-225A850333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6F5CF5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0704C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704C5"/>
  </w:style>
  <w:style w:type="paragraph" w:styleId="Pidipagina">
    <w:name w:val="footer"/>
    <w:basedOn w:val="Normale"/>
    <w:link w:val="PidipaginaCarattere"/>
    <w:uiPriority w:val="99"/>
    <w:unhideWhenUsed/>
    <w:rsid w:val="000704C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704C5"/>
  </w:style>
  <w:style w:type="character" w:styleId="Collegamentoipertestuale">
    <w:name w:val="Hyperlink"/>
    <w:basedOn w:val="Carpredefinitoparagrafo"/>
    <w:uiPriority w:val="99"/>
    <w:unhideWhenUsed/>
    <w:rsid w:val="000704C5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0704C5"/>
    <w:rPr>
      <w:color w:val="605E5C"/>
      <w:shd w:val="clear" w:color="auto" w:fill="E1DFDD"/>
    </w:rPr>
  </w:style>
  <w:style w:type="character" w:styleId="Testosegnaposto">
    <w:name w:val="Placeholder Text"/>
    <w:basedOn w:val="Carpredefinitoparagrafo"/>
    <w:uiPriority w:val="99"/>
    <w:semiHidden/>
    <w:rsid w:val="00DF4B11"/>
    <w:rPr>
      <w:color w:val="808080"/>
    </w:rPr>
  </w:style>
  <w:style w:type="paragraph" w:styleId="Nessunaspaziatura">
    <w:name w:val="No Spacing"/>
    <w:link w:val="NessunaspaziaturaCarattere"/>
    <w:uiPriority w:val="1"/>
    <w:qFormat/>
    <w:rsid w:val="00F818CE"/>
    <w:pPr>
      <w:spacing w:after="0" w:line="240" w:lineRule="auto"/>
    </w:pPr>
    <w:rPr>
      <w:rFonts w:eastAsiaTheme="minorEastAsia"/>
      <w:kern w:val="0"/>
      <w:lang w:eastAsia="it-IT"/>
      <w14:ligatures w14:val="none"/>
    </w:rPr>
  </w:style>
  <w:style w:type="character" w:customStyle="1" w:styleId="NessunaspaziaturaCarattere">
    <w:name w:val="Nessuna spaziatura Carattere"/>
    <w:basedOn w:val="Carpredefinitoparagrafo"/>
    <w:link w:val="Nessunaspaziatura"/>
    <w:uiPriority w:val="1"/>
    <w:rsid w:val="00F818CE"/>
    <w:rPr>
      <w:rFonts w:eastAsiaTheme="minorEastAsia"/>
      <w:kern w:val="0"/>
      <w:lang w:eastAsia="it-IT"/>
      <w14:ligatures w14:val="none"/>
    </w:rPr>
  </w:style>
  <w:style w:type="table" w:styleId="Grigliatabella">
    <w:name w:val="Table Grid"/>
    <w:basedOn w:val="Tabellanormale"/>
    <w:uiPriority w:val="39"/>
    <w:rsid w:val="00FB1272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315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67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434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260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8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8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0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jpeg"/><Relationship Id="rId1" Type="http://schemas.openxmlformats.org/officeDocument/2006/relationships/image" Target="media/image2.png"/><Relationship Id="rId5" Type="http://schemas.openxmlformats.org/officeDocument/2006/relationships/image" Target="media/image6.png"/><Relationship Id="rId4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1.png"/><Relationship Id="rId7" Type="http://schemas.openxmlformats.org/officeDocument/2006/relationships/hyperlink" Target="mailto:air@pec.aircampania.it" TargetMode="External"/><Relationship Id="rId2" Type="http://schemas.openxmlformats.org/officeDocument/2006/relationships/hyperlink" Target="mailto:air@aircampania.it" TargetMode="External"/><Relationship Id="rId1" Type="http://schemas.openxmlformats.org/officeDocument/2006/relationships/hyperlink" Target="mailto:air@aircampania.it" TargetMode="External"/><Relationship Id="rId6" Type="http://schemas.openxmlformats.org/officeDocument/2006/relationships/hyperlink" Target="mailto:air@aircampania.it" TargetMode="External"/><Relationship Id="rId5" Type="http://schemas.openxmlformats.org/officeDocument/2006/relationships/hyperlink" Target="mailto:air@pec.aircampania.it" TargetMode="External"/><Relationship Id="rId4" Type="http://schemas.openxmlformats.org/officeDocument/2006/relationships/hyperlink" Target="mailto:air@aircampania.i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>
        <a:solidFill>
          <a:schemeClr val="lt1"/>
        </a:solidFill>
        <a:ln w="6350">
          <a:noFill/>
        </a:ln>
      </a:spPr>
      <a:bodyPr wrap="square" rtlCol="0"/>
      <a:lstStyle/>
    </a:tx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3E563F-4F2F-49CF-8455-6961BA0552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1233</Words>
  <Characters>7031</Characters>
  <Application>Microsoft Office Word</Application>
  <DocSecurity>0</DocSecurity>
  <Lines>58</Lines>
  <Paragraphs>16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Rafaelina Di Vito</dc:creator>
  <cp:keywords/>
  <dc:description/>
  <cp:lastModifiedBy>Elisabetta Lauro</cp:lastModifiedBy>
  <cp:revision>2</cp:revision>
  <cp:lastPrinted>2026-03-20T14:58:00Z</cp:lastPrinted>
  <dcterms:created xsi:type="dcterms:W3CDTF">2026-05-28T10:14:00Z</dcterms:created>
  <dcterms:modified xsi:type="dcterms:W3CDTF">2026-05-28T10:14:00Z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2024-06-20T13:13:45Z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62df4467-32b2-4612-ad38-cc6634059e23</vt:lpwstr>
  </property>
  <property fmtid="{D5CDD505-2E9C-101B-9397-08002B2CF9AE}" pid="7" name="MSIP_Label_defa4170-0d19-0005-0004-bc88714345d2_ActionId">
    <vt:lpwstr>e396fb6e-6d0d-4b20-b214-2aac3a17a61b</vt:lpwstr>
  </property>
  <property fmtid="{D5CDD505-2E9C-101B-9397-08002B2CF9AE}" pid="8" name="MSIP_Label_defa4170-0d19-0005-0004-bc88714345d2_ContentBits">
    <vt:lpwstr>0</vt:lpwstr>
  </property>
</Properties>
</file>